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7B69" w14:textId="77777777" w:rsidR="003339DA" w:rsidRPr="003339DA" w:rsidRDefault="003339DA" w:rsidP="00333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9DA">
        <w:rPr>
          <w:rFonts w:ascii="Times New Roman" w:hAnsi="Times New Roman" w:cs="Times New Roman"/>
          <w:b/>
          <w:sz w:val="24"/>
          <w:szCs w:val="24"/>
        </w:rPr>
        <w:t xml:space="preserve">Администрация Шпаковского муниципального округа </w:t>
      </w:r>
    </w:p>
    <w:p w14:paraId="368C5385" w14:textId="77777777" w:rsidR="003339DA" w:rsidRPr="003339DA" w:rsidRDefault="003339DA" w:rsidP="00333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9DA">
        <w:rPr>
          <w:rFonts w:ascii="Times New Roman" w:hAnsi="Times New Roman" w:cs="Times New Roman"/>
          <w:b/>
          <w:sz w:val="24"/>
          <w:szCs w:val="24"/>
        </w:rPr>
        <w:t>МКОУ «СОШ №17»</w:t>
      </w:r>
    </w:p>
    <w:p w14:paraId="406CF034" w14:textId="77777777" w:rsidR="003339DA" w:rsidRPr="003339DA" w:rsidRDefault="003339DA" w:rsidP="00333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7E165" w14:textId="77777777" w:rsidR="003339DA" w:rsidRPr="003339DA" w:rsidRDefault="003339DA" w:rsidP="00333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9EA5C1" w14:textId="77777777" w:rsidR="003339DA" w:rsidRPr="003339DA" w:rsidRDefault="003339DA" w:rsidP="00333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9DA">
        <w:rPr>
          <w:rFonts w:ascii="Times New Roman" w:hAnsi="Times New Roman" w:cs="Times New Roman"/>
          <w:b/>
          <w:sz w:val="24"/>
          <w:szCs w:val="24"/>
        </w:rPr>
        <w:t>РАССМОТРЕНО                           СОГЛАСОВАНО                     УТВЕРЖДАЮ</w:t>
      </w:r>
    </w:p>
    <w:p w14:paraId="5F498A38" w14:textId="77777777" w:rsidR="003339DA" w:rsidRPr="003339DA" w:rsidRDefault="003339DA" w:rsidP="00333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9DA">
        <w:rPr>
          <w:rFonts w:ascii="Times New Roman" w:hAnsi="Times New Roman" w:cs="Times New Roman"/>
          <w:sz w:val="24"/>
          <w:szCs w:val="24"/>
        </w:rPr>
        <w:t>На заседании ШМО                         Заместитель директора по        Директор МКОУ «СОШ №17»</w:t>
      </w:r>
    </w:p>
    <w:p w14:paraId="23486D86" w14:textId="77777777" w:rsidR="003339DA" w:rsidRPr="003339DA" w:rsidRDefault="003339DA" w:rsidP="00333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9DA">
        <w:rPr>
          <w:rFonts w:ascii="Times New Roman" w:hAnsi="Times New Roman" w:cs="Times New Roman"/>
          <w:sz w:val="24"/>
          <w:szCs w:val="24"/>
        </w:rPr>
        <w:t>Руководитель МО                            УВР                                              ____________/ Нога Е.В.</w:t>
      </w:r>
    </w:p>
    <w:p w14:paraId="2C9E65BA" w14:textId="77777777" w:rsidR="003339DA" w:rsidRPr="003339DA" w:rsidRDefault="003339DA" w:rsidP="00333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9DA">
        <w:rPr>
          <w:rFonts w:ascii="Times New Roman" w:hAnsi="Times New Roman" w:cs="Times New Roman"/>
          <w:sz w:val="24"/>
          <w:szCs w:val="24"/>
        </w:rPr>
        <w:t xml:space="preserve">___________/Радченко Н.В.            </w:t>
      </w:r>
      <w:r w:rsidRPr="003339DA">
        <w:rPr>
          <w:rFonts w:ascii="Times New Roman" w:hAnsi="Times New Roman" w:cs="Times New Roman"/>
          <w:sz w:val="24"/>
          <w:szCs w:val="24"/>
          <w:u w:val="single"/>
        </w:rPr>
        <w:t xml:space="preserve">         ____/ </w:t>
      </w:r>
      <w:proofErr w:type="spellStart"/>
      <w:r w:rsidRPr="003339DA">
        <w:rPr>
          <w:rFonts w:ascii="Times New Roman" w:hAnsi="Times New Roman" w:cs="Times New Roman"/>
          <w:sz w:val="24"/>
          <w:szCs w:val="24"/>
        </w:rPr>
        <w:t>Есикова</w:t>
      </w:r>
      <w:proofErr w:type="spellEnd"/>
      <w:r w:rsidRPr="003339DA">
        <w:rPr>
          <w:rFonts w:ascii="Times New Roman" w:hAnsi="Times New Roman" w:cs="Times New Roman"/>
          <w:sz w:val="24"/>
          <w:szCs w:val="24"/>
        </w:rPr>
        <w:t xml:space="preserve"> И.Н.           Приказ №155/01-09                                                                                                                 </w:t>
      </w:r>
    </w:p>
    <w:p w14:paraId="53B16550" w14:textId="77777777" w:rsidR="003339DA" w:rsidRPr="003339DA" w:rsidRDefault="003339DA" w:rsidP="003339DA">
      <w:pPr>
        <w:tabs>
          <w:tab w:val="left" w:pos="35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9DA">
        <w:rPr>
          <w:rFonts w:ascii="Times New Roman" w:hAnsi="Times New Roman" w:cs="Times New Roman"/>
          <w:sz w:val="24"/>
          <w:szCs w:val="24"/>
        </w:rPr>
        <w:t>Протокол №1                                                                                         от «31» августа 2023 г.</w:t>
      </w:r>
    </w:p>
    <w:p w14:paraId="5788989C" w14:textId="77777777" w:rsidR="003339DA" w:rsidRPr="003339DA" w:rsidRDefault="003339DA" w:rsidP="003339DA">
      <w:pPr>
        <w:tabs>
          <w:tab w:val="left" w:pos="35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9DA">
        <w:rPr>
          <w:rFonts w:ascii="Times New Roman" w:hAnsi="Times New Roman" w:cs="Times New Roman"/>
          <w:sz w:val="24"/>
          <w:szCs w:val="24"/>
        </w:rPr>
        <w:t xml:space="preserve">от «31» августа 2023 г.             </w:t>
      </w:r>
    </w:p>
    <w:p w14:paraId="2E537DC0" w14:textId="77777777" w:rsidR="003339DA" w:rsidRPr="003339DA" w:rsidRDefault="003339DA" w:rsidP="003339DA">
      <w:pPr>
        <w:tabs>
          <w:tab w:val="left" w:pos="35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0C09DD" w14:textId="77777777" w:rsidR="003339DA" w:rsidRPr="003339DA" w:rsidRDefault="003339DA" w:rsidP="003339DA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p w14:paraId="6CE33854" w14:textId="1DC0CECB" w:rsidR="003339DA" w:rsidRDefault="003339DA" w:rsidP="003339DA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p w14:paraId="08C9F334" w14:textId="4683C0DF" w:rsidR="000365DB" w:rsidRDefault="000365DB" w:rsidP="003339DA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p w14:paraId="478B0094" w14:textId="3AA2183D" w:rsidR="000365DB" w:rsidRDefault="000365DB" w:rsidP="003339DA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p w14:paraId="7788BA44" w14:textId="77777777" w:rsidR="000365DB" w:rsidRPr="003339DA" w:rsidRDefault="000365DB" w:rsidP="003339DA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p w14:paraId="63F4CE92" w14:textId="77777777" w:rsidR="003339DA" w:rsidRPr="003339DA" w:rsidRDefault="003339DA" w:rsidP="003339DA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p w14:paraId="41A5B225" w14:textId="77777777" w:rsidR="003339DA" w:rsidRPr="003339DA" w:rsidRDefault="003339DA" w:rsidP="003339DA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9D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0CB01FFE" w14:textId="46B1601B" w:rsidR="003339DA" w:rsidRPr="003339DA" w:rsidRDefault="008B1CAB" w:rsidP="003339DA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3339DA" w:rsidRPr="003339DA">
        <w:rPr>
          <w:rFonts w:ascii="Times New Roman" w:hAnsi="Times New Roman" w:cs="Times New Roman"/>
          <w:b/>
          <w:sz w:val="24"/>
          <w:szCs w:val="24"/>
        </w:rPr>
        <w:t xml:space="preserve">чебного </w:t>
      </w:r>
      <w:r w:rsidR="000365DB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3339DA" w:rsidRPr="00333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9DA">
        <w:rPr>
          <w:rFonts w:ascii="Times New Roman" w:hAnsi="Times New Roman" w:cs="Times New Roman"/>
          <w:b/>
          <w:sz w:val="24"/>
          <w:szCs w:val="24"/>
        </w:rPr>
        <w:t>«Обществознание»</w:t>
      </w:r>
    </w:p>
    <w:p w14:paraId="5BC811FD" w14:textId="77777777" w:rsidR="003339DA" w:rsidRPr="003339DA" w:rsidRDefault="003339DA" w:rsidP="003339DA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9DA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2566F206" w14:textId="77777777" w:rsidR="003339DA" w:rsidRDefault="003339DA" w:rsidP="003339DA">
      <w:pPr>
        <w:tabs>
          <w:tab w:val="left" w:pos="3555"/>
        </w:tabs>
        <w:spacing w:after="0"/>
        <w:jc w:val="center"/>
      </w:pPr>
    </w:p>
    <w:p w14:paraId="624512AD" w14:textId="77777777" w:rsidR="000365DB" w:rsidRPr="00496AD4" w:rsidRDefault="000365DB" w:rsidP="000365D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средне</w:t>
      </w: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го общего образования</w:t>
      </w:r>
    </w:p>
    <w:p w14:paraId="0EEA55C9" w14:textId="77777777" w:rsidR="000365DB" w:rsidRPr="00496AD4" w:rsidRDefault="000365DB" w:rsidP="000365D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срок реализации 20</w:t>
      </w:r>
      <w:r w:rsidRPr="00496AD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</w:t>
      </w: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_ - 20</w:t>
      </w:r>
      <w:r w:rsidRPr="00496AD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4</w:t>
      </w: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_ учебный год</w:t>
      </w:r>
    </w:p>
    <w:p w14:paraId="795FA538" w14:textId="77777777" w:rsidR="003339DA" w:rsidRDefault="003339DA" w:rsidP="003339DA">
      <w:pPr>
        <w:tabs>
          <w:tab w:val="left" w:pos="3555"/>
        </w:tabs>
        <w:spacing w:after="0"/>
        <w:jc w:val="center"/>
      </w:pPr>
    </w:p>
    <w:p w14:paraId="65525BC3" w14:textId="77777777" w:rsidR="003339DA" w:rsidRDefault="003339DA" w:rsidP="003339DA">
      <w:pPr>
        <w:tabs>
          <w:tab w:val="left" w:pos="3555"/>
        </w:tabs>
        <w:jc w:val="center"/>
      </w:pPr>
    </w:p>
    <w:p w14:paraId="34CD5914" w14:textId="1E98500E" w:rsidR="000365DB" w:rsidRPr="00496AD4" w:rsidRDefault="000365DB" w:rsidP="000365DB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разра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</w:t>
      </w: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>тал:</w:t>
      </w:r>
    </w:p>
    <w:p w14:paraId="44DF1B39" w14:textId="2A55BBD8" w:rsidR="000365DB" w:rsidRPr="00496AD4" w:rsidRDefault="000365DB" w:rsidP="000365DB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6A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учитель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истории и обществознания</w:t>
      </w:r>
    </w:p>
    <w:p w14:paraId="3E243412" w14:textId="0B9B7464" w:rsidR="000365DB" w:rsidRPr="00496AD4" w:rsidRDefault="000365DB" w:rsidP="000365DB">
      <w:pPr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96A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</w:t>
      </w:r>
      <w:r w:rsidRPr="00496AD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Радченко Н.В.</w:t>
      </w:r>
      <w:r w:rsidRPr="00496AD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.__ </w:t>
      </w:r>
    </w:p>
    <w:p w14:paraId="239742F3" w14:textId="77777777" w:rsidR="003339DA" w:rsidRDefault="003339DA" w:rsidP="003339DA">
      <w:pPr>
        <w:tabs>
          <w:tab w:val="left" w:pos="3555"/>
        </w:tabs>
        <w:jc w:val="center"/>
      </w:pPr>
    </w:p>
    <w:p w14:paraId="58FC3775" w14:textId="77777777" w:rsidR="003339DA" w:rsidRDefault="003339DA" w:rsidP="003339DA">
      <w:pPr>
        <w:tabs>
          <w:tab w:val="left" w:pos="3555"/>
        </w:tabs>
        <w:jc w:val="center"/>
      </w:pPr>
    </w:p>
    <w:p w14:paraId="5EE85F70" w14:textId="77777777" w:rsidR="003339DA" w:rsidRDefault="003339DA" w:rsidP="003339DA">
      <w:pPr>
        <w:tabs>
          <w:tab w:val="left" w:pos="3555"/>
        </w:tabs>
        <w:jc w:val="center"/>
      </w:pPr>
    </w:p>
    <w:p w14:paraId="13A24706" w14:textId="77777777" w:rsidR="003339DA" w:rsidRDefault="003339DA" w:rsidP="003339DA">
      <w:pPr>
        <w:tabs>
          <w:tab w:val="left" w:pos="3555"/>
        </w:tabs>
        <w:jc w:val="center"/>
      </w:pPr>
    </w:p>
    <w:p w14:paraId="140650DB" w14:textId="5B019A8B" w:rsidR="003339DA" w:rsidRPr="00C4174C" w:rsidRDefault="003339DA" w:rsidP="003339DA">
      <w:pPr>
        <w:tabs>
          <w:tab w:val="left" w:pos="3555"/>
        </w:tabs>
        <w:spacing w:line="360" w:lineRule="auto"/>
      </w:pPr>
      <w:r>
        <w:t xml:space="preserve">                                                                                                                     </w:t>
      </w:r>
    </w:p>
    <w:p w14:paraId="5158AA2A" w14:textId="77777777" w:rsidR="003339DA" w:rsidRDefault="003339DA" w:rsidP="003339DA">
      <w:pPr>
        <w:tabs>
          <w:tab w:val="left" w:pos="3555"/>
        </w:tabs>
        <w:spacing w:line="360" w:lineRule="auto"/>
      </w:pPr>
    </w:p>
    <w:p w14:paraId="5184E779" w14:textId="77777777" w:rsidR="003339DA" w:rsidRDefault="003339DA" w:rsidP="003339DA">
      <w:pPr>
        <w:tabs>
          <w:tab w:val="left" w:pos="3555"/>
        </w:tabs>
        <w:spacing w:line="360" w:lineRule="auto"/>
      </w:pPr>
    </w:p>
    <w:p w14:paraId="72B0DB1B" w14:textId="77777777" w:rsidR="003339DA" w:rsidRPr="003339DA" w:rsidRDefault="003339DA" w:rsidP="003339DA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3339DA">
        <w:rPr>
          <w:rFonts w:ascii="Times New Roman" w:hAnsi="Times New Roman" w:cs="Times New Roman"/>
          <w:b/>
        </w:rPr>
        <w:t>ст. Новомарьевская 2023 г.</w:t>
      </w:r>
    </w:p>
    <w:p w14:paraId="05D285F6" w14:textId="77777777" w:rsidR="003339DA" w:rsidRDefault="003339DA" w:rsidP="0061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9D840" w14:textId="77777777" w:rsidR="00612899" w:rsidRPr="00095995" w:rsidRDefault="003339DA" w:rsidP="0061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</w:t>
      </w:r>
      <w:r w:rsidR="00612899" w:rsidRPr="00095995">
        <w:rPr>
          <w:rFonts w:ascii="Times New Roman" w:hAnsi="Times New Roman"/>
          <w:b/>
          <w:sz w:val="24"/>
          <w:szCs w:val="24"/>
        </w:rPr>
        <w:t>ительная записка</w:t>
      </w:r>
    </w:p>
    <w:p w14:paraId="0F99FDB3" w14:textId="77777777" w:rsidR="00612899" w:rsidRPr="00095995" w:rsidRDefault="00612899" w:rsidP="00612899">
      <w:pPr>
        <w:pStyle w:val="1"/>
        <w:numPr>
          <w:ilvl w:val="0"/>
          <w:numId w:val="0"/>
        </w:numPr>
        <w:ind w:firstLine="709"/>
        <w:jc w:val="both"/>
        <w:rPr>
          <w:rFonts w:cs="Times New Roman"/>
          <w:b w:val="0"/>
          <w:bCs w:val="0"/>
          <w:sz w:val="24"/>
        </w:rPr>
      </w:pPr>
      <w:r w:rsidRPr="00095995">
        <w:rPr>
          <w:rFonts w:cs="Times New Roman"/>
          <w:b w:val="0"/>
          <w:bCs w:val="0"/>
          <w:sz w:val="24"/>
        </w:rPr>
        <w:t>Настоящая рабочая программа учебного предмета «Обществознание» для обучающихся 11 класса, изучающих предмет на базовом уровне, составлена на основе:</w:t>
      </w:r>
    </w:p>
    <w:p w14:paraId="21A6659D" w14:textId="77777777" w:rsidR="00612899" w:rsidRPr="00095995" w:rsidRDefault="00C913BC" w:rsidP="00612899">
      <w:pPr>
        <w:pStyle w:val="1"/>
        <w:numPr>
          <w:ilvl w:val="0"/>
          <w:numId w:val="3"/>
        </w:numPr>
        <w:jc w:val="both"/>
        <w:rPr>
          <w:rFonts w:cs="Times New Roman"/>
          <w:b w:val="0"/>
          <w:bCs w:val="0"/>
          <w:sz w:val="24"/>
        </w:rPr>
      </w:pPr>
      <w:r>
        <w:rPr>
          <w:rFonts w:cs="Times New Roman"/>
          <w:b w:val="0"/>
          <w:bCs w:val="0"/>
          <w:sz w:val="24"/>
        </w:rPr>
        <w:t>ФГОС СОО; Примерная программа воспитания;</w:t>
      </w:r>
    </w:p>
    <w:p w14:paraId="07950A9C" w14:textId="77777777" w:rsidR="00612899" w:rsidRPr="00095995" w:rsidRDefault="00612899" w:rsidP="00612899">
      <w:pPr>
        <w:pStyle w:val="1"/>
        <w:numPr>
          <w:ilvl w:val="0"/>
          <w:numId w:val="3"/>
        </w:numPr>
        <w:jc w:val="both"/>
        <w:rPr>
          <w:rFonts w:eastAsia="Times New Roman" w:cs="Times New Roman"/>
          <w:b w:val="0"/>
          <w:w w:val="109"/>
          <w:sz w:val="24"/>
          <w:lang w:eastAsia="ar-SA" w:bidi="ar-SA"/>
        </w:rPr>
      </w:pPr>
      <w:r w:rsidRPr="00095995">
        <w:rPr>
          <w:rFonts w:eastAsia="Calibri" w:cs="Times New Roman"/>
          <w:b w:val="0"/>
          <w:bCs w:val="0"/>
          <w:sz w:val="24"/>
          <w:lang w:eastAsia="ar-SA" w:bidi="ar-SA"/>
        </w:rPr>
        <w:t>Авторской программы Л. Н. Боголюбова, Н. И. Городецкая, Л. Ф. Иванова "Обществознание.10—11 классы. Базовый уровень." (Сборник «Программы общеобразовательных учреждений. Обществознание. 6-11 классы».- М.:</w:t>
      </w:r>
      <w:r w:rsidR="00C913BC">
        <w:rPr>
          <w:rFonts w:eastAsia="Times New Roman" w:cs="Times New Roman"/>
          <w:b w:val="0"/>
          <w:w w:val="109"/>
          <w:sz w:val="24"/>
          <w:lang w:eastAsia="ar-SA" w:bidi="ar-SA"/>
        </w:rPr>
        <w:t xml:space="preserve"> Просвещение, 2015</w:t>
      </w:r>
      <w:r w:rsidRPr="00095995">
        <w:rPr>
          <w:rFonts w:eastAsia="Times New Roman" w:cs="Times New Roman"/>
          <w:b w:val="0"/>
          <w:w w:val="109"/>
          <w:sz w:val="24"/>
          <w:lang w:eastAsia="ar-SA" w:bidi="ar-SA"/>
        </w:rPr>
        <w:t xml:space="preserve"> г.);</w:t>
      </w:r>
    </w:p>
    <w:p w14:paraId="7BC4BC97" w14:textId="77777777" w:rsidR="00612899" w:rsidRPr="00095995" w:rsidRDefault="00612899" w:rsidP="00612899">
      <w:pPr>
        <w:pStyle w:val="1"/>
        <w:numPr>
          <w:ilvl w:val="0"/>
          <w:numId w:val="3"/>
        </w:numPr>
        <w:jc w:val="both"/>
        <w:rPr>
          <w:rFonts w:eastAsia="Times New Roman" w:cs="Times New Roman"/>
          <w:b w:val="0"/>
          <w:w w:val="109"/>
          <w:sz w:val="24"/>
          <w:lang w:eastAsia="ar-SA" w:bidi="ar-SA"/>
        </w:rPr>
      </w:pPr>
      <w:r w:rsidRPr="00095995">
        <w:rPr>
          <w:rFonts w:eastAsia="Times New Roman" w:cs="Times New Roman"/>
          <w:b w:val="0"/>
          <w:w w:val="109"/>
          <w:sz w:val="24"/>
          <w:lang w:eastAsia="ar-SA" w:bidi="ar-SA"/>
        </w:rPr>
        <w:t>Учебного плана ОУ;</w:t>
      </w:r>
    </w:p>
    <w:p w14:paraId="4583D65B" w14:textId="77777777" w:rsidR="00612899" w:rsidRPr="00095995" w:rsidRDefault="00612899" w:rsidP="00612899">
      <w:pPr>
        <w:pStyle w:val="1"/>
        <w:numPr>
          <w:ilvl w:val="0"/>
          <w:numId w:val="3"/>
        </w:numPr>
        <w:jc w:val="both"/>
        <w:rPr>
          <w:rFonts w:cs="Times New Roman"/>
          <w:b w:val="0"/>
          <w:bCs w:val="0"/>
          <w:sz w:val="24"/>
        </w:rPr>
      </w:pPr>
      <w:r w:rsidRPr="00095995">
        <w:rPr>
          <w:rFonts w:eastAsia="Times New Roman" w:cs="Times New Roman"/>
          <w:b w:val="0"/>
          <w:w w:val="109"/>
          <w:sz w:val="24"/>
          <w:lang w:eastAsia="ar-SA" w:bidi="ar-SA"/>
        </w:rPr>
        <w:t>Положения о рабочей программе.</w:t>
      </w:r>
    </w:p>
    <w:p w14:paraId="6DC3314E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Изучение обществознания на базовом уровне направлено на достижение следующих</w:t>
      </w:r>
      <w:r w:rsidRPr="00095995">
        <w:rPr>
          <w:rFonts w:ascii="Times New Roman" w:hAnsi="Times New Roman"/>
          <w:bCs/>
          <w:sz w:val="24"/>
          <w:szCs w:val="24"/>
        </w:rPr>
        <w:t xml:space="preserve"> целей:</w:t>
      </w:r>
    </w:p>
    <w:p w14:paraId="74476BC7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bCs/>
          <w:sz w:val="24"/>
          <w:szCs w:val="24"/>
        </w:rPr>
        <w:t>• развитие</w:t>
      </w:r>
      <w:r w:rsidRPr="00095995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14:paraId="72FEA79A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bCs/>
          <w:sz w:val="24"/>
          <w:szCs w:val="24"/>
        </w:rPr>
        <w:t>• воспитание</w:t>
      </w:r>
      <w:r w:rsidRPr="00095995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</w:t>
      </w:r>
      <w:r w:rsidRPr="00095995">
        <w:rPr>
          <w:rFonts w:ascii="Times New Roman" w:hAnsi="Times New Roman"/>
          <w:bCs/>
          <w:sz w:val="24"/>
          <w:szCs w:val="24"/>
        </w:rPr>
        <w:t xml:space="preserve"> закрепленным</w:t>
      </w:r>
      <w:r w:rsidRPr="00095995">
        <w:rPr>
          <w:rFonts w:ascii="Times New Roman" w:hAnsi="Times New Roman"/>
          <w:sz w:val="24"/>
          <w:szCs w:val="24"/>
        </w:rPr>
        <w:t xml:space="preserve"> в Конституции Российской Федерации;</w:t>
      </w:r>
    </w:p>
    <w:p w14:paraId="2E70B7F5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bCs/>
          <w:sz w:val="24"/>
          <w:szCs w:val="24"/>
        </w:rPr>
        <w:t>• освоение</w:t>
      </w:r>
      <w:r w:rsidRPr="00095995">
        <w:rPr>
          <w:rFonts w:ascii="Times New Roman" w:hAnsi="Times New Roman"/>
          <w:sz w:val="24"/>
          <w:szCs w:val="24"/>
        </w:rPr>
        <w:t xml:space="preserve"> системы</w:t>
      </w:r>
      <w:r w:rsidRPr="00095995">
        <w:rPr>
          <w:rFonts w:ascii="Times New Roman" w:hAnsi="Times New Roman"/>
          <w:bCs/>
          <w:sz w:val="24"/>
          <w:szCs w:val="24"/>
        </w:rPr>
        <w:t xml:space="preserve"> знаний</w:t>
      </w:r>
      <w:r w:rsidRPr="00095995">
        <w:rPr>
          <w:rFonts w:ascii="Times New Roman" w:hAnsi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14:paraId="354DF2F8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bCs/>
          <w:sz w:val="24"/>
          <w:szCs w:val="24"/>
        </w:rPr>
        <w:t>• овладение умениями</w:t>
      </w:r>
      <w:r w:rsidRPr="00095995">
        <w:rPr>
          <w:rFonts w:ascii="Times New Roman" w:hAnsi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</w:t>
      </w:r>
      <w:r w:rsidRPr="00095995">
        <w:rPr>
          <w:rFonts w:ascii="Times New Roman" w:hAnsi="Times New Roman"/>
          <w:bCs/>
          <w:sz w:val="24"/>
          <w:szCs w:val="24"/>
        </w:rPr>
        <w:t xml:space="preserve"> практической деятельности, необходимых</w:t>
      </w:r>
      <w:r w:rsidRPr="00095995">
        <w:rPr>
          <w:rFonts w:ascii="Times New Roman" w:hAnsi="Times New Roman"/>
          <w:sz w:val="24"/>
          <w:szCs w:val="24"/>
        </w:rPr>
        <w:t xml:space="preserve"> для участия в жизни гражданского общества и государства;</w:t>
      </w:r>
    </w:p>
    <w:p w14:paraId="0A6EDA15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bCs/>
          <w:sz w:val="24"/>
          <w:szCs w:val="24"/>
        </w:rPr>
        <w:t>• формирование</w:t>
      </w:r>
      <w:r w:rsidRPr="00095995">
        <w:rPr>
          <w:rFonts w:ascii="Times New Roman" w:hAnsi="Times New Roman"/>
          <w:sz w:val="24"/>
          <w:szCs w:val="24"/>
        </w:rPr>
        <w:t xml:space="preserve">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</w:p>
    <w:p w14:paraId="59B0FDC4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Задачи курса:</w:t>
      </w:r>
    </w:p>
    <w:p w14:paraId="7604337F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содействовать самоопределению личности, созданию условий для её реализации;</w:t>
      </w:r>
    </w:p>
    <w:p w14:paraId="1A38938A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14:paraId="0780C71D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воспитывать гражданственность и любовь к Родине;</w:t>
      </w:r>
    </w:p>
    <w:p w14:paraId="72635CED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создание у учащихся целостных представлений о жизни общества и человека в нем, адекватных современному уровню научных знаний;</w:t>
      </w:r>
    </w:p>
    <w:p w14:paraId="68F0F58B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выработка основ нравственной, правовой, экономической, политической, экологической культуры;</w:t>
      </w:r>
    </w:p>
    <w:p w14:paraId="7F08C2AA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интеграция личности в систему национальных и мировой культур;</w:t>
      </w:r>
    </w:p>
    <w:p w14:paraId="0E20E68D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содействие взаимопонимани</w:t>
      </w:r>
      <w:r>
        <w:rPr>
          <w:rFonts w:ascii="Times New Roman" w:hAnsi="Times New Roman"/>
          <w:sz w:val="24"/>
          <w:szCs w:val="24"/>
        </w:rPr>
        <w:t>ю и сотрудничеству между людьми</w:t>
      </w:r>
      <w:r w:rsidRPr="00095995">
        <w:rPr>
          <w:rFonts w:ascii="Times New Roman" w:hAnsi="Times New Roman"/>
          <w:sz w:val="24"/>
          <w:szCs w:val="24"/>
        </w:rPr>
        <w:t>, народами, различными расовыми, национальными, этническими, религиозными и социальными группами;</w:t>
      </w:r>
    </w:p>
    <w:p w14:paraId="1F396D31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помощь в реализации права учащимися на свободный выбор взглядов и убеждений с учетом многообразия мировоззренческих подходов;</w:t>
      </w:r>
    </w:p>
    <w:p w14:paraId="791EAC97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ориентация учащихся на гуманистические и демократические ценности.</w:t>
      </w:r>
    </w:p>
    <w:p w14:paraId="28D01B1D" w14:textId="77777777" w:rsidR="00612899" w:rsidRPr="00095995" w:rsidRDefault="00612899" w:rsidP="006128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В рабочей программе предусмотрено время на самостоятельную работу учащихся, позволяющую им приобрести опыт познавательной и практической деятельности это:</w:t>
      </w:r>
    </w:p>
    <w:p w14:paraId="52ACDD8F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работа с источниками социальной информации с использованием современных средств коммуникации (включая ресурсы Интернета);</w:t>
      </w:r>
    </w:p>
    <w:p w14:paraId="4CBC8F5D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14:paraId="78D4C982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lastRenderedPageBreak/>
        <w:t>- решение познавательных и практических задач, отражающих типичные социальные ситуации;</w:t>
      </w:r>
    </w:p>
    <w:p w14:paraId="1643818E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анализ современных общественных явлений и событий;</w:t>
      </w:r>
    </w:p>
    <w:p w14:paraId="36CDEBD8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 п.);</w:t>
      </w:r>
    </w:p>
    <w:p w14:paraId="14DD8D58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14:paraId="12843493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14:paraId="74E1A971" w14:textId="77777777" w:rsidR="00612899" w:rsidRPr="00095995" w:rsidRDefault="00612899" w:rsidP="00612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написание творческих работ по социальным дисциплинам.</w:t>
      </w:r>
    </w:p>
    <w:p w14:paraId="102E3D2E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095995">
        <w:rPr>
          <w:rFonts w:ascii="Times New Roman" w:hAnsi="Times New Roman"/>
          <w:b/>
          <w:iCs/>
          <w:sz w:val="24"/>
          <w:szCs w:val="24"/>
        </w:rPr>
        <w:t>Используемый учебно-методический комплект:</w:t>
      </w:r>
    </w:p>
    <w:p w14:paraId="58EDBB31" w14:textId="77777777" w:rsidR="00612899" w:rsidRPr="00095995" w:rsidRDefault="00612899" w:rsidP="006128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2020</w:t>
      </w:r>
      <w:r w:rsidRPr="00095995">
        <w:rPr>
          <w:rFonts w:ascii="Times New Roman" w:hAnsi="Times New Roman" w:cs="Times New Roman"/>
          <w:sz w:val="24"/>
          <w:szCs w:val="24"/>
        </w:rPr>
        <w:t xml:space="preserve">. Обществознание. Типовые тестовые задания / А.Ю. </w:t>
      </w:r>
      <w:proofErr w:type="spellStart"/>
      <w:r w:rsidRPr="0009599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095995">
        <w:rPr>
          <w:rFonts w:ascii="Times New Roman" w:hAnsi="Times New Roman" w:cs="Times New Roman"/>
          <w:sz w:val="24"/>
          <w:szCs w:val="24"/>
        </w:rPr>
        <w:t>, Е.Л. Рутковская, Е. С. Королькова. – М.: Издательство «Экзамен»,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95995">
        <w:rPr>
          <w:rFonts w:ascii="Times New Roman" w:hAnsi="Times New Roman" w:cs="Times New Roman"/>
          <w:sz w:val="24"/>
          <w:szCs w:val="24"/>
        </w:rPr>
        <w:t>.</w:t>
      </w:r>
    </w:p>
    <w:p w14:paraId="33332A75" w14:textId="77777777" w:rsidR="00612899" w:rsidRPr="00095995" w:rsidRDefault="00612899" w:rsidP="006128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95">
        <w:rPr>
          <w:rFonts w:ascii="Times New Roman" w:hAnsi="Times New Roman" w:cs="Times New Roman"/>
          <w:sz w:val="24"/>
          <w:szCs w:val="24"/>
        </w:rPr>
        <w:t>Обществознание. 11 класс. Базовый уровень. Под ред. Л.Н.Б</w:t>
      </w:r>
      <w:r w:rsidR="003339DA">
        <w:rPr>
          <w:rFonts w:ascii="Times New Roman" w:hAnsi="Times New Roman" w:cs="Times New Roman"/>
          <w:sz w:val="24"/>
          <w:szCs w:val="24"/>
        </w:rPr>
        <w:t>оголюбова.- М. Просвещение, 2020</w:t>
      </w:r>
      <w:r w:rsidRPr="00095995">
        <w:rPr>
          <w:rFonts w:ascii="Times New Roman" w:hAnsi="Times New Roman" w:cs="Times New Roman"/>
          <w:sz w:val="24"/>
          <w:szCs w:val="24"/>
        </w:rPr>
        <w:t>.</w:t>
      </w:r>
    </w:p>
    <w:p w14:paraId="4CF0944F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95995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 w:rsidR="003339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68</w:t>
      </w:r>
      <w:r w:rsidRPr="0009599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часов в год</w:t>
      </w:r>
      <w:r w:rsidRPr="00095995">
        <w:rPr>
          <w:rFonts w:ascii="Times New Roman" w:hAnsi="Times New Roman"/>
          <w:color w:val="000000"/>
          <w:sz w:val="24"/>
          <w:szCs w:val="24"/>
        </w:rPr>
        <w:t>, 2 часа в неделю.</w:t>
      </w:r>
    </w:p>
    <w:p w14:paraId="44767151" w14:textId="77777777" w:rsidR="00612899" w:rsidRPr="00095995" w:rsidRDefault="00612899" w:rsidP="00612899">
      <w:pPr>
        <w:pStyle w:val="a6"/>
        <w:ind w:firstLine="567"/>
        <w:jc w:val="both"/>
        <w:rPr>
          <w:u w:val="none"/>
        </w:rPr>
      </w:pPr>
      <w:r w:rsidRPr="00095995">
        <w:rPr>
          <w:u w:val="none"/>
        </w:rPr>
        <w:t>Формы организации учебного процесса: классно - урочная.</w:t>
      </w:r>
    </w:p>
    <w:p w14:paraId="0EE6095E" w14:textId="77777777" w:rsidR="00612899" w:rsidRPr="00095995" w:rsidRDefault="00612899" w:rsidP="00612899">
      <w:pPr>
        <w:pStyle w:val="a6"/>
        <w:ind w:firstLine="567"/>
        <w:jc w:val="both"/>
        <w:rPr>
          <w:u w:val="none"/>
        </w:rPr>
      </w:pPr>
      <w:r w:rsidRPr="00095995">
        <w:rPr>
          <w:u w:val="none"/>
        </w:rPr>
        <w:t xml:space="preserve">Типы уроков: уроки изучения нового материала, комбинированные уроки, уроки-лекции, уроки обобщения и систематизации изученного, практические занятия, уроки контроля, игры-обсуждения, проектная деятельность. </w:t>
      </w:r>
    </w:p>
    <w:p w14:paraId="2A0225EE" w14:textId="77777777" w:rsidR="00612899" w:rsidRPr="00095995" w:rsidRDefault="00612899" w:rsidP="00612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Формы работы: фронтальная, индивидуальная, групповая, творческая (</w:t>
      </w:r>
      <w:r w:rsidRPr="00095995">
        <w:rPr>
          <w:rFonts w:ascii="Times New Roman" w:hAnsi="Times New Roman"/>
          <w:iCs/>
          <w:sz w:val="24"/>
          <w:szCs w:val="24"/>
        </w:rPr>
        <w:t>творческие задания).</w:t>
      </w:r>
    </w:p>
    <w:p w14:paraId="2F75D994" w14:textId="77777777" w:rsidR="00612899" w:rsidRPr="00095995" w:rsidRDefault="00612899" w:rsidP="00612899">
      <w:pPr>
        <w:pStyle w:val="a3"/>
        <w:widowControl w:val="0"/>
        <w:spacing w:after="0"/>
        <w:ind w:firstLine="567"/>
        <w:jc w:val="both"/>
        <w:rPr>
          <w:sz w:val="24"/>
          <w:szCs w:val="24"/>
        </w:rPr>
      </w:pPr>
      <w:r w:rsidRPr="00095995">
        <w:rPr>
          <w:sz w:val="24"/>
          <w:szCs w:val="24"/>
        </w:rPr>
        <w:t>Методы обучения: объяснительно-иллюстративный; проблемное изложение; частично-поисковый; исследовательский; стимулирование и мотивация учения; организация и осуществление учебных действий.</w:t>
      </w:r>
    </w:p>
    <w:p w14:paraId="5728CC7E" w14:textId="77777777" w:rsidR="00612899" w:rsidRPr="00095995" w:rsidRDefault="00612899" w:rsidP="006128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 xml:space="preserve">Основными формами контроля знаний, умений, навыков являются : текущий и промежуточный контроль знаний, промежуточная аттестация ,которые позволяют: определить фактический уровень знаний, умений и навыков обучающихся по предмету и установить соответствие этого уровня требованиям </w:t>
      </w:r>
    </w:p>
    <w:p w14:paraId="5339F3C9" w14:textId="77777777" w:rsidR="00612899" w:rsidRPr="00095995" w:rsidRDefault="00612899" w:rsidP="00612899">
      <w:pPr>
        <w:pStyle w:val="a5"/>
        <w:spacing w:after="0" w:line="24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r w:rsidRPr="00095995">
        <w:rPr>
          <w:rFonts w:ascii="Times New Roman" w:hAnsi="Times New Roman" w:cs="Times New Roman"/>
          <w:bCs/>
          <w:sz w:val="24"/>
          <w:szCs w:val="24"/>
        </w:rPr>
        <w:t>Текущий контроль знаний</w:t>
      </w:r>
      <w:r w:rsidRPr="00095995">
        <w:rPr>
          <w:rFonts w:ascii="Times New Roman" w:hAnsi="Times New Roman" w:cs="Times New Roman"/>
          <w:sz w:val="24"/>
          <w:szCs w:val="24"/>
        </w:rPr>
        <w:t xml:space="preserve"> – проверка знаний обучающихся через опросы, самостоятельные и контрольные работы, зачеты, тестирование и т.п. в рамках урока</w:t>
      </w:r>
    </w:p>
    <w:p w14:paraId="714A4314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Промежуточный контроль знаний – контроль результативности обучения школьника, осуществляемый по окончании полугодия и проводится в соответствии с установленным графиком.</w:t>
      </w:r>
    </w:p>
    <w:p w14:paraId="48FC4708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Итоговая аттестация обучающихся 11-х проводится по окончании учебного года на основе итогов промежуточного контроля и в форме тестирования.</w:t>
      </w:r>
    </w:p>
    <w:p w14:paraId="113DE5FC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 xml:space="preserve">Формы и методы работы в рамках </w:t>
      </w:r>
      <w:proofErr w:type="spellStart"/>
      <w:r w:rsidRPr="00095995">
        <w:rPr>
          <w:rFonts w:ascii="Times New Roman" w:hAnsi="Times New Roman"/>
          <w:sz w:val="24"/>
          <w:szCs w:val="24"/>
        </w:rPr>
        <w:t>здоровьеориентированного</w:t>
      </w:r>
      <w:proofErr w:type="spellEnd"/>
      <w:r w:rsidRPr="00095995">
        <w:rPr>
          <w:rFonts w:ascii="Times New Roman" w:hAnsi="Times New Roman"/>
          <w:sz w:val="24"/>
          <w:szCs w:val="24"/>
        </w:rPr>
        <w:t xml:space="preserve"> образовательного процесса.</w:t>
      </w:r>
    </w:p>
    <w:p w14:paraId="0EACB37D" w14:textId="77777777" w:rsidR="00612899" w:rsidRPr="00095995" w:rsidRDefault="00612899" w:rsidP="00612899">
      <w:pPr>
        <w:pStyle w:val="Style13"/>
        <w:widowControl/>
        <w:ind w:left="34" w:right="14" w:firstLine="567"/>
        <w:jc w:val="both"/>
        <w:rPr>
          <w:rStyle w:val="FontStyle18"/>
          <w:rFonts w:eastAsia="Lucida Sans Unicode"/>
          <w:sz w:val="24"/>
          <w:szCs w:val="24"/>
        </w:rPr>
      </w:pPr>
      <w:r w:rsidRPr="00095995">
        <w:rPr>
          <w:rStyle w:val="FontStyle18"/>
          <w:rFonts w:eastAsia="Lucida Sans Unicode"/>
          <w:sz w:val="24"/>
          <w:szCs w:val="24"/>
        </w:rPr>
        <w:t>На уроках необходимо уделять особое внимание здоровьесберегающим технологиям.</w:t>
      </w:r>
    </w:p>
    <w:p w14:paraId="126E8C11" w14:textId="77777777" w:rsidR="00612899" w:rsidRPr="00095995" w:rsidRDefault="00612899" w:rsidP="00612899">
      <w:pPr>
        <w:pStyle w:val="Style13"/>
        <w:widowControl/>
        <w:ind w:left="29" w:right="10" w:firstLine="567"/>
        <w:jc w:val="both"/>
        <w:rPr>
          <w:rStyle w:val="FontStyle18"/>
          <w:rFonts w:eastAsia="Lucida Sans Unicode"/>
          <w:sz w:val="24"/>
          <w:szCs w:val="24"/>
        </w:rPr>
      </w:pPr>
      <w:r w:rsidRPr="00095995">
        <w:rPr>
          <w:rStyle w:val="FontStyle18"/>
          <w:rFonts w:eastAsia="Lucida Sans Unicode"/>
          <w:sz w:val="24"/>
          <w:szCs w:val="24"/>
        </w:rPr>
        <w:t>Цель здоровьесберегающих образовательных технологий обучения -обеспечить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14:paraId="360030DB" w14:textId="77777777" w:rsidR="00612899" w:rsidRPr="00095995" w:rsidRDefault="00612899" w:rsidP="00612899">
      <w:pPr>
        <w:pStyle w:val="Style13"/>
        <w:widowControl/>
        <w:ind w:left="48" w:firstLine="567"/>
        <w:jc w:val="both"/>
        <w:rPr>
          <w:rStyle w:val="FontStyle20"/>
          <w:sz w:val="24"/>
          <w:szCs w:val="24"/>
        </w:rPr>
      </w:pPr>
      <w:r w:rsidRPr="00095995">
        <w:rPr>
          <w:rStyle w:val="FontStyle18"/>
          <w:rFonts w:eastAsia="Lucida Sans Unicode"/>
          <w:sz w:val="24"/>
          <w:szCs w:val="24"/>
        </w:rPr>
        <w:t xml:space="preserve">Большое значение имеет организация урока. С первых минут урока создается обстановка доброжелательности, положительный эмоциональный настрой. Урок строится в соответствии с динамикой внимания учащихся, </w:t>
      </w:r>
      <w:r w:rsidRPr="00095995">
        <w:rPr>
          <w:rStyle w:val="FontStyle20"/>
          <w:sz w:val="24"/>
          <w:szCs w:val="24"/>
        </w:rPr>
        <w:t>учитывается время для каждого задания, чередуются виды работ: самостоятельная работа, работа с учебником (устно и письменно), творческие задания - необходимый элемент на каждом уроке.</w:t>
      </w:r>
    </w:p>
    <w:p w14:paraId="405F22BE" w14:textId="77777777" w:rsidR="00612899" w:rsidRPr="00095995" w:rsidRDefault="00612899" w:rsidP="00612899">
      <w:pPr>
        <w:pStyle w:val="Style13"/>
        <w:widowControl/>
        <w:ind w:left="48" w:firstLine="567"/>
        <w:jc w:val="both"/>
        <w:rPr>
          <w:rStyle w:val="FontStyle20"/>
          <w:sz w:val="24"/>
          <w:szCs w:val="24"/>
        </w:rPr>
      </w:pPr>
      <w:r w:rsidRPr="00095995">
        <w:rPr>
          <w:rFonts w:ascii="Times New Roman" w:hAnsi="Times New Roman"/>
        </w:rPr>
        <w:t xml:space="preserve">С целью подготовки к ЕГЭ используются задания по типу </w:t>
      </w:r>
      <w:proofErr w:type="spellStart"/>
      <w:r w:rsidRPr="00095995">
        <w:rPr>
          <w:rFonts w:ascii="Times New Roman" w:hAnsi="Times New Roman"/>
        </w:rPr>
        <w:t>КИМов</w:t>
      </w:r>
      <w:proofErr w:type="spellEnd"/>
      <w:r w:rsidRPr="00095995">
        <w:rPr>
          <w:rFonts w:ascii="Times New Roman" w:hAnsi="Times New Roman"/>
        </w:rPr>
        <w:t xml:space="preserve"> ЕГЭ по обществознанию, составление и выполнение тестовых заданий, написание эссе.</w:t>
      </w:r>
    </w:p>
    <w:p w14:paraId="1CC49D0E" w14:textId="77777777" w:rsidR="00612899" w:rsidRPr="00095995" w:rsidRDefault="00612899" w:rsidP="0061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995">
        <w:rPr>
          <w:rFonts w:ascii="Times New Roman" w:hAnsi="Times New Roman"/>
          <w:b/>
          <w:sz w:val="24"/>
          <w:szCs w:val="24"/>
        </w:rPr>
        <w:t>2. Требования к уровню подготовки учащихся</w:t>
      </w:r>
    </w:p>
    <w:p w14:paraId="3DC9E73F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Программа предусматривает формирование у школьников</w:t>
      </w:r>
      <w:r w:rsidR="00827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995">
        <w:rPr>
          <w:rFonts w:ascii="Times New Roman" w:hAnsi="Times New Roman"/>
          <w:bCs/>
          <w:sz w:val="24"/>
          <w:szCs w:val="24"/>
        </w:rPr>
        <w:t>общеучебных</w:t>
      </w:r>
      <w:proofErr w:type="spellEnd"/>
      <w:r w:rsidRPr="00095995">
        <w:rPr>
          <w:rFonts w:ascii="Times New Roman" w:hAnsi="Times New Roman"/>
          <w:bCs/>
          <w:sz w:val="24"/>
          <w:szCs w:val="24"/>
        </w:rPr>
        <w:t xml:space="preserve"> умений и навыков, универсальных способов деятельности и ключевых компетенции.</w:t>
      </w:r>
      <w:r w:rsidRPr="00095995">
        <w:rPr>
          <w:rFonts w:ascii="Times New Roman" w:hAnsi="Times New Roman"/>
          <w:sz w:val="24"/>
          <w:szCs w:val="24"/>
        </w:rPr>
        <w:t xml:space="preserve"> В этом направлении приоритетами для учебного предмета являются:</w:t>
      </w:r>
    </w:p>
    <w:p w14:paraId="05B92878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определение сущностных характеристик изучаемого объекта. сравнение, сопоставление, оценка и классификация объектов</w:t>
      </w:r>
      <w:r w:rsidRPr="00095995">
        <w:rPr>
          <w:rFonts w:ascii="Times New Roman" w:hAnsi="Times New Roman"/>
          <w:bCs/>
          <w:sz w:val="24"/>
          <w:szCs w:val="24"/>
        </w:rPr>
        <w:t xml:space="preserve"> по</w:t>
      </w:r>
      <w:r w:rsidRPr="00095995">
        <w:rPr>
          <w:rFonts w:ascii="Times New Roman" w:hAnsi="Times New Roman"/>
          <w:sz w:val="24"/>
          <w:szCs w:val="24"/>
        </w:rPr>
        <w:t xml:space="preserve"> указанным критериям;</w:t>
      </w:r>
    </w:p>
    <w:p w14:paraId="2B522922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объяснение</w:t>
      </w:r>
      <w:r w:rsidRPr="00095995">
        <w:rPr>
          <w:rFonts w:ascii="Times New Roman" w:hAnsi="Times New Roman"/>
          <w:bCs/>
          <w:sz w:val="24"/>
          <w:szCs w:val="24"/>
        </w:rPr>
        <w:t xml:space="preserve"> изученных</w:t>
      </w:r>
      <w:r w:rsidRPr="00095995">
        <w:rPr>
          <w:rFonts w:ascii="Times New Roman" w:hAnsi="Times New Roman"/>
          <w:sz w:val="24"/>
          <w:szCs w:val="24"/>
        </w:rPr>
        <w:t xml:space="preserve"> положений</w:t>
      </w:r>
      <w:r w:rsidRPr="00095995">
        <w:rPr>
          <w:rFonts w:ascii="Times New Roman" w:hAnsi="Times New Roman"/>
          <w:bCs/>
          <w:sz w:val="24"/>
          <w:szCs w:val="24"/>
        </w:rPr>
        <w:t xml:space="preserve"> на</w:t>
      </w:r>
      <w:r w:rsidRPr="00095995">
        <w:rPr>
          <w:rFonts w:ascii="Times New Roman" w:hAnsi="Times New Roman"/>
          <w:sz w:val="24"/>
          <w:szCs w:val="24"/>
        </w:rPr>
        <w:t xml:space="preserve"> предлагаемых конкретных примерах;</w:t>
      </w:r>
    </w:p>
    <w:p w14:paraId="0A00D745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решение познавательных</w:t>
      </w:r>
      <w:r w:rsidRPr="00095995">
        <w:rPr>
          <w:rFonts w:ascii="Times New Roman" w:hAnsi="Times New Roman"/>
          <w:bCs/>
          <w:sz w:val="24"/>
          <w:szCs w:val="24"/>
        </w:rPr>
        <w:t xml:space="preserve"> и практических</w:t>
      </w:r>
      <w:r w:rsidRPr="00095995">
        <w:rPr>
          <w:rFonts w:ascii="Times New Roman" w:hAnsi="Times New Roman"/>
          <w:sz w:val="24"/>
          <w:szCs w:val="24"/>
        </w:rPr>
        <w:t xml:space="preserve"> задач, отражающих</w:t>
      </w:r>
      <w:r w:rsidRPr="00095995">
        <w:rPr>
          <w:rFonts w:ascii="Times New Roman" w:hAnsi="Times New Roman"/>
          <w:bCs/>
          <w:sz w:val="24"/>
          <w:szCs w:val="24"/>
        </w:rPr>
        <w:t xml:space="preserve"> типичные</w:t>
      </w:r>
      <w:r w:rsidRPr="00095995">
        <w:rPr>
          <w:rFonts w:ascii="Times New Roman" w:hAnsi="Times New Roman"/>
          <w:sz w:val="24"/>
          <w:szCs w:val="24"/>
        </w:rPr>
        <w:t xml:space="preserve"> социальные ситуации;</w:t>
      </w:r>
    </w:p>
    <w:p w14:paraId="5D4F2458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lastRenderedPageBreak/>
        <w:t>- применение полученных знаний для определения экономически рационального, правомерного и социально одобряемого</w:t>
      </w:r>
      <w:r w:rsidRPr="00095995">
        <w:rPr>
          <w:rFonts w:ascii="Times New Roman" w:hAnsi="Times New Roman"/>
          <w:bCs/>
          <w:sz w:val="24"/>
          <w:szCs w:val="24"/>
        </w:rPr>
        <w:t xml:space="preserve"> поведения и </w:t>
      </w:r>
      <w:r w:rsidRPr="00095995">
        <w:rPr>
          <w:rFonts w:ascii="Times New Roman" w:hAnsi="Times New Roman"/>
          <w:sz w:val="24"/>
          <w:szCs w:val="24"/>
        </w:rPr>
        <w:t>порядка действий в конкретных ситуациях;</w:t>
      </w:r>
    </w:p>
    <w:p w14:paraId="4032193D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умение обосновывать суждения,</w:t>
      </w:r>
      <w:r w:rsidRPr="00095995">
        <w:rPr>
          <w:rFonts w:ascii="Times New Roman" w:hAnsi="Times New Roman"/>
          <w:bCs/>
          <w:sz w:val="24"/>
          <w:szCs w:val="24"/>
        </w:rPr>
        <w:t xml:space="preserve"> давать</w:t>
      </w:r>
      <w:r w:rsidRPr="00095995">
        <w:rPr>
          <w:rFonts w:ascii="Times New Roman" w:hAnsi="Times New Roman"/>
          <w:sz w:val="24"/>
          <w:szCs w:val="24"/>
        </w:rPr>
        <w:t xml:space="preserve"> определения, приводить доказательства (в</w:t>
      </w:r>
      <w:r w:rsidRPr="00095995">
        <w:rPr>
          <w:rFonts w:ascii="Times New Roman" w:hAnsi="Times New Roman"/>
          <w:bCs/>
          <w:sz w:val="24"/>
          <w:szCs w:val="24"/>
        </w:rPr>
        <w:t xml:space="preserve"> том</w:t>
      </w:r>
      <w:r w:rsidRPr="00095995">
        <w:rPr>
          <w:rFonts w:ascii="Times New Roman" w:hAnsi="Times New Roman"/>
          <w:sz w:val="24"/>
          <w:szCs w:val="24"/>
        </w:rPr>
        <w:t xml:space="preserve"> числе от противного);</w:t>
      </w:r>
    </w:p>
    <w:p w14:paraId="5CFF07C2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поиск нужной информации по</w:t>
      </w:r>
      <w:r w:rsidRPr="00095995">
        <w:rPr>
          <w:rFonts w:ascii="Times New Roman" w:hAnsi="Times New Roman"/>
          <w:bCs/>
          <w:sz w:val="24"/>
          <w:szCs w:val="24"/>
        </w:rPr>
        <w:t xml:space="preserve"> заданной</w:t>
      </w:r>
      <w:r w:rsidRPr="00095995">
        <w:rPr>
          <w:rFonts w:ascii="Times New Roman" w:hAnsi="Times New Roman"/>
          <w:sz w:val="24"/>
          <w:szCs w:val="24"/>
        </w:rPr>
        <w:t xml:space="preserve"> теме в источниках различного типа и извлечение необходимой информации</w:t>
      </w:r>
      <w:r w:rsidRPr="00095995">
        <w:rPr>
          <w:rFonts w:ascii="Times New Roman" w:hAnsi="Times New Roman"/>
          <w:bCs/>
          <w:sz w:val="24"/>
          <w:szCs w:val="24"/>
        </w:rPr>
        <w:t xml:space="preserve"> из источников, </w:t>
      </w:r>
      <w:r w:rsidRPr="00095995">
        <w:rPr>
          <w:rFonts w:ascii="Times New Roman" w:hAnsi="Times New Roman"/>
          <w:sz w:val="24"/>
          <w:szCs w:val="24"/>
        </w:rPr>
        <w:t>созданных в различных знаковых системах (текст, таблица, график, диаграмма, аудиовизуальный ряд и др.). Отделение основной информации от второстепенной,</w:t>
      </w:r>
      <w:r w:rsidRPr="00095995">
        <w:rPr>
          <w:rFonts w:ascii="Times New Roman" w:hAnsi="Times New Roman"/>
          <w:bCs/>
          <w:sz w:val="24"/>
          <w:szCs w:val="24"/>
        </w:rPr>
        <w:t xml:space="preserve"> критическое</w:t>
      </w:r>
      <w:r w:rsidRPr="00095995">
        <w:rPr>
          <w:rFonts w:ascii="Times New Roman" w:hAnsi="Times New Roman"/>
          <w:sz w:val="24"/>
          <w:szCs w:val="24"/>
        </w:rPr>
        <w:t xml:space="preserve">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14:paraId="3ED98C12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выбор вида чтения в соответствии с поставленной целью (ознакомительное, просмотровое, поисковое и др.);</w:t>
      </w:r>
    </w:p>
    <w:p w14:paraId="3ADF6C46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работа с текстами различных стилей,</w:t>
      </w:r>
      <w:r w:rsidRPr="00095995">
        <w:rPr>
          <w:rFonts w:ascii="Times New Roman" w:hAnsi="Times New Roman"/>
          <w:bCs/>
          <w:sz w:val="24"/>
          <w:szCs w:val="24"/>
        </w:rPr>
        <w:t xml:space="preserve"> понимание их</w:t>
      </w:r>
      <w:r w:rsidRPr="00095995">
        <w:rPr>
          <w:rFonts w:ascii="Times New Roman" w:hAnsi="Times New Roman"/>
          <w:sz w:val="24"/>
          <w:szCs w:val="24"/>
        </w:rPr>
        <w:t xml:space="preserve"> специфики;</w:t>
      </w:r>
    </w:p>
    <w:p w14:paraId="28499C30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адекватное восприятие языка средств массовой информации;</w:t>
      </w:r>
    </w:p>
    <w:p w14:paraId="2AF9A05A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14:paraId="4589580A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участие в проектной деятельности, владение приемами</w:t>
      </w:r>
      <w:r w:rsidRPr="00095995">
        <w:rPr>
          <w:rFonts w:ascii="Times New Roman" w:hAnsi="Times New Roman"/>
          <w:bCs/>
          <w:sz w:val="24"/>
          <w:szCs w:val="24"/>
        </w:rPr>
        <w:t xml:space="preserve"> исследовательской</w:t>
      </w:r>
      <w:r w:rsidRPr="00095995">
        <w:rPr>
          <w:rFonts w:ascii="Times New Roman" w:hAnsi="Times New Roman"/>
          <w:sz w:val="24"/>
          <w:szCs w:val="24"/>
        </w:rPr>
        <w:t xml:space="preserve"> деятельности, элементарными</w:t>
      </w:r>
      <w:r w:rsidRPr="00095995">
        <w:rPr>
          <w:rFonts w:ascii="Times New Roman" w:hAnsi="Times New Roman"/>
          <w:bCs/>
          <w:sz w:val="24"/>
          <w:szCs w:val="24"/>
        </w:rPr>
        <w:t xml:space="preserve"> умениями</w:t>
      </w:r>
      <w:r w:rsidRPr="00095995">
        <w:rPr>
          <w:rFonts w:ascii="Times New Roman" w:hAnsi="Times New Roman"/>
          <w:sz w:val="24"/>
          <w:szCs w:val="24"/>
        </w:rPr>
        <w:t xml:space="preserve"> прогноза</w:t>
      </w:r>
      <w:r w:rsidRPr="00095995">
        <w:rPr>
          <w:rFonts w:ascii="Times New Roman" w:hAnsi="Times New Roman"/>
          <w:bCs/>
          <w:sz w:val="24"/>
          <w:szCs w:val="24"/>
        </w:rPr>
        <w:t xml:space="preserve"> (умение </w:t>
      </w:r>
      <w:r w:rsidRPr="00095995">
        <w:rPr>
          <w:rFonts w:ascii="Times New Roman" w:hAnsi="Times New Roman"/>
          <w:sz w:val="24"/>
          <w:szCs w:val="24"/>
        </w:rPr>
        <w:t>отвечать на вопрос:</w:t>
      </w:r>
      <w:r w:rsidRPr="00095995">
        <w:rPr>
          <w:rFonts w:ascii="Times New Roman" w:hAnsi="Times New Roman"/>
          <w:bCs/>
          <w:sz w:val="24"/>
          <w:szCs w:val="24"/>
        </w:rPr>
        <w:t xml:space="preserve"> «Что</w:t>
      </w:r>
      <w:r w:rsidRPr="00095995">
        <w:rPr>
          <w:rFonts w:ascii="Times New Roman" w:hAnsi="Times New Roman"/>
          <w:sz w:val="24"/>
          <w:szCs w:val="24"/>
        </w:rPr>
        <w:t xml:space="preserve"> произойдет, если...»);</w:t>
      </w:r>
    </w:p>
    <w:p w14:paraId="41034C14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формулирование полученных результатов;</w:t>
      </w:r>
    </w:p>
    <w:p w14:paraId="368A69F1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создание собственных произведений, идеальных моделей</w:t>
      </w:r>
      <w:r w:rsidRPr="00095995">
        <w:rPr>
          <w:rFonts w:ascii="Times New Roman" w:hAnsi="Times New Roman"/>
          <w:bCs/>
          <w:sz w:val="24"/>
          <w:szCs w:val="24"/>
        </w:rPr>
        <w:t xml:space="preserve"> социальных</w:t>
      </w:r>
      <w:r w:rsidRPr="00095995">
        <w:rPr>
          <w:rFonts w:ascii="Times New Roman" w:hAnsi="Times New Roman"/>
          <w:sz w:val="24"/>
          <w:szCs w:val="24"/>
        </w:rPr>
        <w:t xml:space="preserve"> объектов, процессов, явлений, в том числе с использованием мультимедийных технологий;</w:t>
      </w:r>
    </w:p>
    <w:p w14:paraId="770F11BF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 xml:space="preserve">- пользование мультимедийными ресурсами и компьютерными </w:t>
      </w:r>
      <w:r w:rsidRPr="00095995">
        <w:rPr>
          <w:rFonts w:ascii="Times New Roman" w:hAnsi="Times New Roman"/>
          <w:bCs/>
          <w:sz w:val="24"/>
          <w:szCs w:val="24"/>
        </w:rPr>
        <w:t>технологиями</w:t>
      </w:r>
      <w:r w:rsidRPr="00095995">
        <w:rPr>
          <w:rFonts w:ascii="Times New Roman" w:hAnsi="Times New Roman"/>
          <w:sz w:val="24"/>
          <w:szCs w:val="24"/>
        </w:rPr>
        <w:t xml:space="preserve"> для обработки, передачи, систематизации информации, </w:t>
      </w:r>
      <w:r w:rsidRPr="00095995">
        <w:rPr>
          <w:rFonts w:ascii="Times New Roman" w:hAnsi="Times New Roman"/>
          <w:bCs/>
          <w:sz w:val="24"/>
          <w:szCs w:val="24"/>
        </w:rPr>
        <w:t>создания</w:t>
      </w:r>
      <w:r w:rsidRPr="00095995">
        <w:rPr>
          <w:rFonts w:ascii="Times New Roman" w:hAnsi="Times New Roman"/>
          <w:sz w:val="24"/>
          <w:szCs w:val="24"/>
        </w:rPr>
        <w:t xml:space="preserve"> баз данных,</w:t>
      </w:r>
      <w:r w:rsidRPr="00095995">
        <w:rPr>
          <w:rFonts w:ascii="Times New Roman" w:hAnsi="Times New Roman"/>
          <w:bCs/>
          <w:sz w:val="24"/>
          <w:szCs w:val="24"/>
        </w:rPr>
        <w:t xml:space="preserve"> презентации результатов познавательной и</w:t>
      </w:r>
      <w:r w:rsidRPr="00095995">
        <w:rPr>
          <w:rFonts w:ascii="Times New Roman" w:hAnsi="Times New Roman"/>
          <w:sz w:val="24"/>
          <w:szCs w:val="24"/>
        </w:rPr>
        <w:t xml:space="preserve"> практической деятельности;</w:t>
      </w:r>
    </w:p>
    <w:p w14:paraId="1828CC5E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- владение</w:t>
      </w:r>
      <w:r w:rsidRPr="00095995">
        <w:rPr>
          <w:rFonts w:ascii="Times New Roman" w:hAnsi="Times New Roman"/>
          <w:bCs/>
          <w:sz w:val="24"/>
          <w:szCs w:val="24"/>
        </w:rPr>
        <w:t xml:space="preserve"> основными видами публичных выступлений (высказывание,</w:t>
      </w:r>
      <w:r w:rsidRPr="00095995">
        <w:rPr>
          <w:rFonts w:ascii="Times New Roman" w:hAnsi="Times New Roman"/>
          <w:sz w:val="24"/>
          <w:szCs w:val="24"/>
        </w:rPr>
        <w:t xml:space="preserve"> монолог, дискуссия, полемика), следование этическим нормам и правилам ведения диалога (диспута).</w:t>
      </w:r>
    </w:p>
    <w:p w14:paraId="7034EEEA" w14:textId="77777777" w:rsidR="00612899" w:rsidRPr="00095995" w:rsidRDefault="00612899" w:rsidP="00612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bCs/>
          <w:sz w:val="24"/>
          <w:szCs w:val="24"/>
        </w:rPr>
        <w:t>Программа</w:t>
      </w:r>
      <w:r w:rsidRPr="00095995">
        <w:rPr>
          <w:rFonts w:ascii="Times New Roman" w:hAnsi="Times New Roman"/>
          <w:sz w:val="24"/>
          <w:szCs w:val="24"/>
        </w:rPr>
        <w:t xml:space="preserve"> призвана помочь осуществлению</w:t>
      </w:r>
      <w:r w:rsidRPr="00095995">
        <w:rPr>
          <w:rFonts w:ascii="Times New Roman" w:hAnsi="Times New Roman"/>
          <w:bCs/>
          <w:sz w:val="24"/>
          <w:szCs w:val="24"/>
        </w:rPr>
        <w:t xml:space="preserve"> выпускниками</w:t>
      </w:r>
      <w:r w:rsidRPr="00095995">
        <w:rPr>
          <w:rFonts w:ascii="Times New Roman" w:hAnsi="Times New Roman"/>
          <w:sz w:val="24"/>
          <w:szCs w:val="24"/>
        </w:rPr>
        <w:t xml:space="preserve"> осознанного выбора путей продолжения</w:t>
      </w:r>
      <w:r w:rsidRPr="00095995">
        <w:rPr>
          <w:rFonts w:ascii="Times New Roman" w:hAnsi="Times New Roman"/>
          <w:bCs/>
          <w:sz w:val="24"/>
          <w:szCs w:val="24"/>
        </w:rPr>
        <w:t xml:space="preserve"> образования</w:t>
      </w:r>
      <w:r w:rsidRPr="00095995">
        <w:rPr>
          <w:rFonts w:ascii="Times New Roman" w:hAnsi="Times New Roman"/>
          <w:sz w:val="24"/>
          <w:szCs w:val="24"/>
        </w:rPr>
        <w:t xml:space="preserve"> или будущей профессиональной деятельности.</w:t>
      </w:r>
    </w:p>
    <w:p w14:paraId="39BE6CC3" w14:textId="77777777" w:rsidR="00612899" w:rsidRPr="00095995" w:rsidRDefault="00612899" w:rsidP="00612899">
      <w:pPr>
        <w:pStyle w:val="a5"/>
        <w:tabs>
          <w:tab w:val="left" w:pos="54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F4217" w14:textId="77777777" w:rsidR="00612899" w:rsidRDefault="00612899" w:rsidP="00612899">
      <w:pPr>
        <w:pStyle w:val="a5"/>
        <w:tabs>
          <w:tab w:val="left" w:pos="54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7509C" w14:textId="77777777" w:rsidR="00612899" w:rsidRDefault="00612899" w:rsidP="00612899">
      <w:pPr>
        <w:tabs>
          <w:tab w:val="left" w:pos="54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5C4BDD" w14:textId="77777777" w:rsidR="00612899" w:rsidRPr="004E647B" w:rsidRDefault="00612899" w:rsidP="006C6206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E647B">
        <w:rPr>
          <w:rFonts w:ascii="Times New Roman" w:hAnsi="Times New Roman"/>
          <w:b/>
          <w:sz w:val="24"/>
          <w:szCs w:val="24"/>
        </w:rPr>
        <w:t xml:space="preserve">3. </w:t>
      </w:r>
      <w:r w:rsidRPr="004E647B">
        <w:rPr>
          <w:rFonts w:ascii="Times New Roman" w:hAnsi="Times New Roman"/>
          <w:b/>
          <w:bCs/>
          <w:iCs/>
          <w:sz w:val="24"/>
          <w:szCs w:val="24"/>
        </w:rPr>
        <w:t>Содержание программы по курсу</w:t>
      </w:r>
    </w:p>
    <w:p w14:paraId="61D712EF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Раздел IV. Экономика (29 ч)</w:t>
      </w:r>
    </w:p>
    <w:p w14:paraId="12FE36C4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</w:r>
    </w:p>
    <w:p w14:paraId="3D87ABCF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14:paraId="18D6FD4B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Рынок и рыночные структуры. Конкуренция и монополия. Спрос и предложение. Факторы спроса и предложения. Фондовый рынок Акции, облигации и другие ценные бумаги.</w:t>
      </w:r>
    </w:p>
    <w:p w14:paraId="0ABFD89A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Роль фирм в экономике  РФ.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</w:r>
    </w:p>
    <w:p w14:paraId="7CE541D1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 в РФ.</w:t>
      </w:r>
    </w:p>
    <w:p w14:paraId="021ADFC6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Вокруг бизнеса. Источники финансирования бизнеса. Основные принципы менеджмента. Основы маркетинга.</w:t>
      </w:r>
    </w:p>
    <w:p w14:paraId="5C075152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</w:r>
    </w:p>
    <w:p w14:paraId="1FC79EF2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14:paraId="48296076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Рынок труда. Безработица. Причины и экономические последствия безработицы. Государственная политика в области занятости в РФ.</w:t>
      </w:r>
    </w:p>
    <w:p w14:paraId="766671B2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14:paraId="5324A9E8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Экономика потребителя. Сбережения, страхование. Экономика производителя. Рациональное экономическое поведение потребителя и производителя.</w:t>
      </w:r>
    </w:p>
    <w:p w14:paraId="40970704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lastRenderedPageBreak/>
        <w:t>Раздел V. Проблемы социально – политического развития общества (15ч)</w:t>
      </w:r>
    </w:p>
    <w:p w14:paraId="7CF50735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Свобода и необходимость в человеческой деятельности. Выбор в условиях альтернативы и ответственность за его последствия.</w:t>
      </w:r>
    </w:p>
    <w:p w14:paraId="5F226587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Демографическая ситуация в РФ. Проблема неполных семей в РФ.</w:t>
      </w:r>
    </w:p>
    <w:p w14:paraId="459DCDD3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Религиозные объединения и организации в РФ, РК Опасность тоталитарных сект.</w:t>
      </w:r>
    </w:p>
    <w:p w14:paraId="51EDF310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Общественное и индивидуальное сознание. Социализация индивида.</w:t>
      </w:r>
    </w:p>
    <w:p w14:paraId="30929DBB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14:paraId="03B9DE83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Политическая элита. Особенности ее формирования в современной России.</w:t>
      </w:r>
    </w:p>
    <w:p w14:paraId="0C99F753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Политическое лидерство. Типология лидерства. Лидеры и ведомые.</w:t>
      </w:r>
    </w:p>
    <w:p w14:paraId="09B1D351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Раздел VI. Правовое регулирование общественных отношений (21 ч)</w:t>
      </w:r>
    </w:p>
    <w:p w14:paraId="06048BB1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Гуманистическая роль естественного права. Тоталитарное правопонимание. Развитие норм естественного права. Естественное право как юридическая реальность. Законотворческий процесс в Российской Федерации,</w:t>
      </w:r>
    </w:p>
    <w:p w14:paraId="776FC0CA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14:paraId="15440E21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Экологическое право. Право граждан на благоприятную окружающую среду. Способы защиты экологических прав. Экологические правонарушения в РФ.</w:t>
      </w:r>
    </w:p>
    <w:p w14:paraId="6EDECE7E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14:paraId="74A4B50D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14:paraId="6DC2A889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</w:t>
      </w:r>
    </w:p>
    <w:p w14:paraId="5FC87080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14:paraId="2790CB86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14:paraId="78DC922B" w14:textId="77777777" w:rsidR="00612899" w:rsidRPr="00095995" w:rsidRDefault="00612899" w:rsidP="00612899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Заключительные уроки (3 ч)</w:t>
      </w:r>
    </w:p>
    <w:p w14:paraId="40E06831" w14:textId="77777777" w:rsidR="00612899" w:rsidRPr="00095995" w:rsidRDefault="00612899" w:rsidP="0061289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 xml:space="preserve"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 </w:t>
      </w:r>
    </w:p>
    <w:p w14:paraId="7C0A0147" w14:textId="77777777" w:rsidR="00612899" w:rsidRPr="00095995" w:rsidRDefault="00612899" w:rsidP="0061289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995">
        <w:rPr>
          <w:rFonts w:ascii="Times New Roman" w:hAnsi="Times New Roman"/>
          <w:sz w:val="24"/>
          <w:szCs w:val="24"/>
        </w:rPr>
        <w:t>Итоговое повторение.</w:t>
      </w:r>
    </w:p>
    <w:p w14:paraId="26E00D10" w14:textId="77777777" w:rsidR="00612899" w:rsidRPr="00095995" w:rsidRDefault="00612899" w:rsidP="0061289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61D37C" w14:textId="77777777" w:rsidR="00612899" w:rsidRPr="0069662F" w:rsidRDefault="00612899" w:rsidP="00612899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62F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14:paraId="4FFB307C" w14:textId="77777777" w:rsidR="00612899" w:rsidRPr="0069662F" w:rsidRDefault="00612899" w:rsidP="0061289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FE960" w14:textId="77777777" w:rsidR="00612899" w:rsidRDefault="00612899" w:rsidP="00612899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0B11B5">
        <w:rPr>
          <w:rFonts w:ascii="Times New Roman" w:hAnsi="Times New Roman"/>
          <w:sz w:val="24"/>
          <w:szCs w:val="24"/>
        </w:rPr>
        <w:t>Программы общеобразовательных учреждений.  по курсу Обществознание 6 -11 классы, -</w:t>
      </w:r>
      <w:r w:rsidRPr="000B11B5">
        <w:rPr>
          <w:rFonts w:ascii="Times New Roman" w:hAnsi="Times New Roman"/>
          <w:spacing w:val="6"/>
          <w:sz w:val="24"/>
          <w:szCs w:val="24"/>
        </w:rPr>
        <w:t>М., Просвещение, 2010.</w:t>
      </w:r>
    </w:p>
    <w:p w14:paraId="3028EA08" w14:textId="77777777" w:rsidR="00612899" w:rsidRDefault="00612899" w:rsidP="0061289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1B5">
        <w:rPr>
          <w:rFonts w:ascii="Times New Roman" w:hAnsi="Times New Roman"/>
          <w:sz w:val="24"/>
          <w:szCs w:val="24"/>
        </w:rPr>
        <w:t>Учебник «Обществознание. 11 класс. Базовый уровень». Под ред. Л.Н.Бо</w:t>
      </w:r>
      <w:r>
        <w:rPr>
          <w:rFonts w:ascii="Times New Roman" w:hAnsi="Times New Roman"/>
          <w:sz w:val="24"/>
          <w:szCs w:val="24"/>
        </w:rPr>
        <w:t>голюбова.- М. «Просвещение, 2014</w:t>
      </w:r>
      <w:r w:rsidRPr="000B11B5">
        <w:rPr>
          <w:rFonts w:ascii="Times New Roman" w:hAnsi="Times New Roman"/>
          <w:sz w:val="24"/>
          <w:szCs w:val="24"/>
        </w:rPr>
        <w:t>;</w:t>
      </w:r>
    </w:p>
    <w:p w14:paraId="2CA70CF3" w14:textId="77777777" w:rsidR="00612899" w:rsidRDefault="00612899" w:rsidP="0061289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0B11B5">
        <w:rPr>
          <w:rFonts w:ascii="Times New Roman" w:hAnsi="Times New Roman"/>
          <w:spacing w:val="6"/>
          <w:sz w:val="24"/>
          <w:szCs w:val="24"/>
        </w:rPr>
        <w:t>Баранов. П. А. Обществознание : полный справочник / П.А. Баранов, А.В. Воронцов, С.В. Шевченко; под ред. П</w:t>
      </w:r>
      <w:r>
        <w:rPr>
          <w:rFonts w:ascii="Times New Roman" w:hAnsi="Times New Roman"/>
          <w:spacing w:val="6"/>
          <w:sz w:val="24"/>
          <w:szCs w:val="24"/>
        </w:rPr>
        <w:t>.А. Баранова.- М.: Астрель, 2018</w:t>
      </w:r>
      <w:r w:rsidRPr="000B11B5">
        <w:rPr>
          <w:rFonts w:ascii="Times New Roman" w:hAnsi="Times New Roman"/>
          <w:spacing w:val="6"/>
          <w:sz w:val="24"/>
          <w:szCs w:val="24"/>
        </w:rPr>
        <w:t>.</w:t>
      </w:r>
    </w:p>
    <w:p w14:paraId="1FA88A2A" w14:textId="77777777" w:rsidR="00612899" w:rsidRPr="0069662F" w:rsidRDefault="00612899" w:rsidP="0061289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ЕГЭ 2020</w:t>
      </w:r>
      <w:r w:rsidRPr="000F76C5">
        <w:rPr>
          <w:rFonts w:ascii="Times New Roman" w:hAnsi="Times New Roman"/>
          <w:sz w:val="24"/>
          <w:szCs w:val="24"/>
        </w:rPr>
        <w:t xml:space="preserve">. Обществознание. Типовые тестовые задания / А.Ю. </w:t>
      </w:r>
      <w:proofErr w:type="spellStart"/>
      <w:r w:rsidRPr="000F76C5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0F76C5">
        <w:rPr>
          <w:rFonts w:ascii="Times New Roman" w:hAnsi="Times New Roman"/>
          <w:sz w:val="24"/>
          <w:szCs w:val="24"/>
        </w:rPr>
        <w:t>, Е.Л. Рутковская, Е. С. Королькова. – М.: Изда</w:t>
      </w:r>
      <w:r>
        <w:rPr>
          <w:rFonts w:ascii="Times New Roman" w:hAnsi="Times New Roman"/>
          <w:sz w:val="24"/>
          <w:szCs w:val="24"/>
        </w:rPr>
        <w:t>тельство «Экзамен», 2020</w:t>
      </w:r>
      <w:r w:rsidRPr="000F76C5">
        <w:rPr>
          <w:rFonts w:ascii="Times New Roman" w:hAnsi="Times New Roman"/>
          <w:sz w:val="24"/>
          <w:szCs w:val="24"/>
        </w:rPr>
        <w:t>.</w:t>
      </w:r>
    </w:p>
    <w:p w14:paraId="1FC93677" w14:textId="77777777" w:rsidR="00612899" w:rsidRDefault="00612899" w:rsidP="00612899">
      <w:pPr>
        <w:rPr>
          <w:rFonts w:ascii="Times New Roman" w:hAnsi="Times New Roman"/>
          <w:spacing w:val="6"/>
          <w:sz w:val="24"/>
          <w:szCs w:val="24"/>
        </w:rPr>
      </w:pPr>
      <w:r w:rsidRPr="000B11B5">
        <w:rPr>
          <w:rFonts w:ascii="Times New Roman" w:hAnsi="Times New Roman"/>
          <w:sz w:val="24"/>
          <w:szCs w:val="24"/>
        </w:rPr>
        <w:t xml:space="preserve">Обществознание. Поурочные разработки. 11 класс: пособие для учителей </w:t>
      </w:r>
      <w:proofErr w:type="spellStart"/>
      <w:r w:rsidRPr="000B11B5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0B11B5">
        <w:rPr>
          <w:rFonts w:ascii="Times New Roman" w:hAnsi="Times New Roman"/>
          <w:sz w:val="24"/>
          <w:szCs w:val="24"/>
        </w:rPr>
        <w:t>. учреждений : базовый уровень под ред. Л.Н.Б</w:t>
      </w:r>
      <w:r>
        <w:rPr>
          <w:rFonts w:ascii="Times New Roman" w:hAnsi="Times New Roman"/>
          <w:sz w:val="24"/>
          <w:szCs w:val="24"/>
        </w:rPr>
        <w:t>оголюбова.- М. Просвещение, 2014</w:t>
      </w:r>
      <w:r w:rsidRPr="000B11B5">
        <w:rPr>
          <w:rFonts w:ascii="Times New Roman" w:hAnsi="Times New Roman"/>
          <w:sz w:val="24"/>
          <w:szCs w:val="24"/>
        </w:rPr>
        <w:t>.</w:t>
      </w:r>
    </w:p>
    <w:p w14:paraId="053B3878" w14:textId="77777777" w:rsidR="00612899" w:rsidRDefault="00612899" w:rsidP="00612899">
      <w:pPr>
        <w:rPr>
          <w:rFonts w:ascii="Times New Roman" w:hAnsi="Times New Roman"/>
          <w:spacing w:val="6"/>
          <w:sz w:val="24"/>
          <w:szCs w:val="24"/>
        </w:rPr>
      </w:pPr>
      <w:r w:rsidRPr="000B11B5">
        <w:rPr>
          <w:rFonts w:ascii="Times New Roman" w:hAnsi="Times New Roman"/>
          <w:spacing w:val="6"/>
          <w:sz w:val="24"/>
          <w:szCs w:val="24"/>
        </w:rPr>
        <w:lastRenderedPageBreak/>
        <w:t>Обще</w:t>
      </w:r>
      <w:r>
        <w:rPr>
          <w:rFonts w:ascii="Times New Roman" w:hAnsi="Times New Roman"/>
          <w:spacing w:val="6"/>
          <w:sz w:val="24"/>
          <w:szCs w:val="24"/>
        </w:rPr>
        <w:t>с</w:t>
      </w:r>
      <w:r w:rsidRPr="000B11B5">
        <w:rPr>
          <w:rFonts w:ascii="Times New Roman" w:hAnsi="Times New Roman"/>
          <w:spacing w:val="6"/>
          <w:sz w:val="24"/>
          <w:szCs w:val="24"/>
        </w:rPr>
        <w:t xml:space="preserve">твознание в таблицах и схемах. Издание 2 – е, </w:t>
      </w:r>
      <w:proofErr w:type="spellStart"/>
      <w:r w:rsidRPr="000B11B5">
        <w:rPr>
          <w:rFonts w:ascii="Times New Roman" w:hAnsi="Times New Roman"/>
          <w:spacing w:val="6"/>
          <w:sz w:val="24"/>
          <w:szCs w:val="24"/>
        </w:rPr>
        <w:t>испр</w:t>
      </w:r>
      <w:proofErr w:type="spellEnd"/>
      <w:r w:rsidRPr="000B11B5">
        <w:rPr>
          <w:rFonts w:ascii="Times New Roman" w:hAnsi="Times New Roman"/>
          <w:spacing w:val="6"/>
          <w:sz w:val="24"/>
          <w:szCs w:val="24"/>
        </w:rPr>
        <w:t>. И доп. СПб.: ООО «Виктория плюс», 2013</w:t>
      </w:r>
      <w:r>
        <w:rPr>
          <w:rFonts w:ascii="Times New Roman" w:hAnsi="Times New Roman"/>
          <w:spacing w:val="6"/>
          <w:sz w:val="24"/>
          <w:szCs w:val="24"/>
        </w:rPr>
        <w:t>г.</w:t>
      </w:r>
    </w:p>
    <w:p w14:paraId="4BF200C6" w14:textId="77777777" w:rsidR="00612899" w:rsidRDefault="00612899" w:rsidP="00612899">
      <w:pPr>
        <w:rPr>
          <w:rFonts w:ascii="Times New Roman" w:hAnsi="Times New Roman"/>
          <w:spacing w:val="6"/>
          <w:sz w:val="24"/>
          <w:szCs w:val="24"/>
        </w:rPr>
      </w:pPr>
      <w:r w:rsidRPr="0087405D">
        <w:rPr>
          <w:rFonts w:ascii="Times New Roman" w:hAnsi="Times New Roman"/>
          <w:spacing w:val="6"/>
          <w:sz w:val="24"/>
          <w:szCs w:val="24"/>
        </w:rPr>
        <w:t xml:space="preserve">Конституция Российской </w:t>
      </w:r>
      <w:r>
        <w:rPr>
          <w:rFonts w:ascii="Times New Roman" w:hAnsi="Times New Roman"/>
          <w:spacing w:val="6"/>
          <w:sz w:val="24"/>
          <w:szCs w:val="24"/>
        </w:rPr>
        <w:t>Федерации. – М.: ИНФРА – М, 2020</w:t>
      </w:r>
      <w:r w:rsidRPr="0087405D">
        <w:rPr>
          <w:rFonts w:ascii="Times New Roman" w:hAnsi="Times New Roman"/>
          <w:spacing w:val="6"/>
          <w:sz w:val="24"/>
          <w:szCs w:val="24"/>
        </w:rPr>
        <w:t>.</w:t>
      </w:r>
    </w:p>
    <w:p w14:paraId="1E149A14" w14:textId="77777777" w:rsidR="00612899" w:rsidRDefault="00612899" w:rsidP="00612899">
      <w:pPr>
        <w:rPr>
          <w:rFonts w:ascii="Times New Roman" w:hAnsi="Times New Roman"/>
          <w:spacing w:val="6"/>
          <w:sz w:val="24"/>
          <w:szCs w:val="24"/>
        </w:rPr>
      </w:pPr>
      <w:proofErr w:type="spellStart"/>
      <w:r w:rsidRPr="000B11B5">
        <w:rPr>
          <w:rFonts w:ascii="Times New Roman" w:hAnsi="Times New Roman"/>
          <w:spacing w:val="6"/>
          <w:sz w:val="24"/>
          <w:szCs w:val="24"/>
        </w:rPr>
        <w:t>МахоткинА.В.,«Обществознание</w:t>
      </w:r>
      <w:proofErr w:type="spellEnd"/>
      <w:r w:rsidRPr="000B11B5">
        <w:rPr>
          <w:rFonts w:ascii="Times New Roman" w:hAnsi="Times New Roman"/>
          <w:spacing w:val="6"/>
          <w:sz w:val="24"/>
          <w:szCs w:val="24"/>
        </w:rPr>
        <w:t xml:space="preserve"> в схема</w:t>
      </w:r>
      <w:r>
        <w:rPr>
          <w:rFonts w:ascii="Times New Roman" w:hAnsi="Times New Roman"/>
          <w:spacing w:val="6"/>
          <w:sz w:val="24"/>
          <w:szCs w:val="24"/>
        </w:rPr>
        <w:t>х и таблицах», - М., Эксмо, 2017</w:t>
      </w:r>
    </w:p>
    <w:p w14:paraId="1767A532" w14:textId="77777777" w:rsidR="00612899" w:rsidRPr="0069662F" w:rsidRDefault="00612899" w:rsidP="00612899">
      <w:pPr>
        <w:spacing w:after="0" w:line="240" w:lineRule="auto"/>
        <w:ind w:right="57"/>
        <w:rPr>
          <w:rFonts w:ascii="Times New Roman" w:hAnsi="Times New Roman"/>
          <w:bCs/>
          <w:sz w:val="24"/>
          <w:szCs w:val="24"/>
        </w:rPr>
      </w:pPr>
      <w:r w:rsidRPr="0069662F">
        <w:rPr>
          <w:rFonts w:ascii="Times New Roman" w:hAnsi="Times New Roman"/>
          <w:bCs/>
          <w:sz w:val="24"/>
          <w:szCs w:val="24"/>
        </w:rPr>
        <w:t>Компьютерные и информационно-коммуникационные средства обучения</w:t>
      </w:r>
    </w:p>
    <w:p w14:paraId="7E391DEA" w14:textId="77777777" w:rsidR="00612899" w:rsidRDefault="00612899" w:rsidP="00612899">
      <w:pPr>
        <w:rPr>
          <w:rFonts w:ascii="Times New Roman" w:hAnsi="Times New Roman"/>
          <w:sz w:val="24"/>
          <w:szCs w:val="24"/>
        </w:rPr>
      </w:pPr>
      <w:r w:rsidRPr="001D263C">
        <w:rPr>
          <w:rFonts w:ascii="Times New Roman" w:hAnsi="Times New Roman"/>
          <w:sz w:val="24"/>
          <w:szCs w:val="24"/>
        </w:rPr>
        <w:t>http://www.1september.ru/ru/ – Газета «Первое сентября» Объединение педагогических изданий</w:t>
      </w:r>
    </w:p>
    <w:p w14:paraId="703DA765" w14:textId="77777777" w:rsidR="00612899" w:rsidRDefault="00000000" w:rsidP="00612899">
      <w:pPr>
        <w:rPr>
          <w:rFonts w:ascii="Times New Roman" w:hAnsi="Times New Roman"/>
          <w:sz w:val="24"/>
          <w:szCs w:val="24"/>
        </w:rPr>
      </w:pPr>
      <w:hyperlink r:id="rId5" w:history="1">
        <w:r w:rsidR="00612899" w:rsidRPr="00013B91">
          <w:rPr>
            <w:rStyle w:val="a7"/>
            <w:rFonts w:ascii="Times New Roman" w:hAnsi="Times New Roman"/>
            <w:sz w:val="24"/>
            <w:szCs w:val="24"/>
          </w:rPr>
          <w:t>http://school-collection.edu.ru/collection/</w:t>
        </w:r>
      </w:hyperlink>
      <w:r w:rsidR="00612899" w:rsidRPr="00013B91">
        <w:rPr>
          <w:rFonts w:ascii="Times New Roman" w:hAnsi="Times New Roman"/>
          <w:sz w:val="24"/>
          <w:szCs w:val="24"/>
        </w:rPr>
        <w:t xml:space="preserve"> - Единая коллекция цифровых образовательных ресурсов</w:t>
      </w:r>
    </w:p>
    <w:p w14:paraId="084BC49B" w14:textId="77777777" w:rsidR="00612899" w:rsidRDefault="00000000" w:rsidP="00612899">
      <w:pPr>
        <w:rPr>
          <w:rFonts w:ascii="Times New Roman" w:hAnsi="Times New Roman"/>
          <w:sz w:val="24"/>
          <w:szCs w:val="24"/>
          <w:shd w:val="clear" w:color="auto" w:fill="FFFFFF"/>
        </w:rPr>
      </w:pPr>
      <w:hyperlink r:id="rId6" w:history="1">
        <w:r w:rsidR="00612899" w:rsidRPr="0008249E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http://схемо.рф/shemy/istorija</w:t>
        </w:r>
      </w:hyperlink>
      <w:r w:rsidR="00612899" w:rsidRPr="0008249E">
        <w:rPr>
          <w:rFonts w:ascii="Times New Roman" w:hAnsi="Times New Roman"/>
          <w:sz w:val="24"/>
          <w:szCs w:val="24"/>
          <w:shd w:val="clear" w:color="auto" w:fill="FFFFFF"/>
        </w:rPr>
        <w:t xml:space="preserve"> история, обществознание , право в схемах и таблицах.</w:t>
      </w:r>
    </w:p>
    <w:p w14:paraId="5DC22BF9" w14:textId="77777777" w:rsidR="00612899" w:rsidRDefault="00000000" w:rsidP="00612899">
      <w:pPr>
        <w:rPr>
          <w:rFonts w:ascii="Times New Roman" w:hAnsi="Times New Roman"/>
          <w:sz w:val="24"/>
          <w:szCs w:val="24"/>
        </w:rPr>
      </w:pPr>
      <w:hyperlink r:id="rId7" w:history="1">
        <w:r w:rsidR="00612899" w:rsidRPr="004725C7">
          <w:rPr>
            <w:rStyle w:val="a7"/>
            <w:rFonts w:ascii="Times New Roman" w:hAnsi="Times New Roman"/>
            <w:sz w:val="24"/>
            <w:szCs w:val="24"/>
          </w:rPr>
          <w:t>http://history.standart.edu.ru/</w:t>
        </w:r>
      </w:hyperlink>
      <w:r w:rsidR="00612899" w:rsidRPr="0039306D">
        <w:rPr>
          <w:rFonts w:ascii="Times New Roman" w:hAnsi="Times New Roman"/>
          <w:sz w:val="24"/>
          <w:szCs w:val="24"/>
        </w:rPr>
        <w:t xml:space="preserve"> - Министерство образования и науки Российской Федерации. </w:t>
      </w:r>
      <w:proofErr w:type="spellStart"/>
      <w:r w:rsidR="00612899" w:rsidRPr="0039306D">
        <w:rPr>
          <w:rFonts w:ascii="Times New Roman" w:hAnsi="Times New Roman"/>
          <w:sz w:val="24"/>
          <w:szCs w:val="24"/>
        </w:rPr>
        <w:t>История.Обществознание</w:t>
      </w:r>
      <w:proofErr w:type="spellEnd"/>
      <w:r w:rsidR="00612899" w:rsidRPr="0039306D">
        <w:rPr>
          <w:rFonts w:ascii="Times New Roman" w:hAnsi="Times New Roman"/>
          <w:sz w:val="24"/>
          <w:szCs w:val="24"/>
        </w:rPr>
        <w:t>.</w:t>
      </w:r>
    </w:p>
    <w:p w14:paraId="7D1DDC1A" w14:textId="77777777" w:rsidR="00612899" w:rsidRDefault="00000000" w:rsidP="00612899">
      <w:pPr>
        <w:rPr>
          <w:rFonts w:ascii="Times New Roman" w:hAnsi="Times New Roman"/>
          <w:sz w:val="24"/>
          <w:szCs w:val="24"/>
        </w:rPr>
      </w:pPr>
      <w:hyperlink r:id="rId8" w:history="1">
        <w:r w:rsidR="00612899" w:rsidRPr="0008249E">
          <w:rPr>
            <w:rStyle w:val="a7"/>
            <w:rFonts w:ascii="Times New Roman" w:hAnsi="Times New Roman"/>
            <w:sz w:val="24"/>
            <w:szCs w:val="24"/>
          </w:rPr>
          <w:t>http://soc.reshuege.ru/</w:t>
        </w:r>
      </w:hyperlink>
      <w:r w:rsidR="00612899" w:rsidRPr="0008249E">
        <w:rPr>
          <w:rFonts w:ascii="Times New Roman" w:hAnsi="Times New Roman"/>
          <w:sz w:val="24"/>
          <w:szCs w:val="24"/>
        </w:rPr>
        <w:t xml:space="preserve"> - Решу ЕГЭ. Образовательный портал. </w:t>
      </w:r>
      <w:proofErr w:type="spellStart"/>
      <w:r w:rsidR="00612899" w:rsidRPr="0008249E">
        <w:rPr>
          <w:rFonts w:ascii="Times New Roman" w:hAnsi="Times New Roman"/>
          <w:sz w:val="24"/>
          <w:szCs w:val="24"/>
        </w:rPr>
        <w:t>Обществознание.</w:t>
      </w:r>
      <w:hyperlink r:id="rId9" w:history="1">
        <w:r w:rsidR="00612899" w:rsidRPr="0008249E">
          <w:rPr>
            <w:rStyle w:val="a7"/>
            <w:rFonts w:ascii="Times New Roman" w:hAnsi="Times New Roman"/>
            <w:sz w:val="24"/>
            <w:szCs w:val="24"/>
          </w:rPr>
          <w:t>http</w:t>
        </w:r>
        <w:proofErr w:type="spellEnd"/>
        <w:r w:rsidR="00612899" w:rsidRPr="0008249E">
          <w:rPr>
            <w:rStyle w:val="a7"/>
            <w:rFonts w:ascii="Times New Roman" w:hAnsi="Times New Roman"/>
            <w:sz w:val="24"/>
            <w:szCs w:val="24"/>
          </w:rPr>
          <w:t>://www.fipi.ru/</w:t>
        </w:r>
      </w:hyperlink>
      <w:r w:rsidR="00612899" w:rsidRPr="0008249E">
        <w:rPr>
          <w:rFonts w:ascii="Times New Roman" w:hAnsi="Times New Roman"/>
          <w:sz w:val="24"/>
          <w:szCs w:val="24"/>
        </w:rPr>
        <w:t xml:space="preserve"> - федеральный институт педагогических измерений.</w:t>
      </w:r>
    </w:p>
    <w:p w14:paraId="7D91B9D1" w14:textId="77777777" w:rsidR="00612899" w:rsidRDefault="00612899" w:rsidP="00612899">
      <w:pPr>
        <w:rPr>
          <w:rFonts w:ascii="Times New Roman" w:hAnsi="Times New Roman"/>
          <w:b/>
          <w:bCs/>
        </w:rPr>
      </w:pPr>
    </w:p>
    <w:p w14:paraId="5A92882D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427F0CED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1F1FAD20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1D4173FA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730AFF01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07E5CA9E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159ACF9D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6F1B870F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0E19402A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79BF4C84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3AE76C2C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5B2DB684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03BFBA54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6D5BC9DB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755BD03D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5E50B3C3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590D2691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688D63A3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133451B0" w14:textId="77777777" w:rsidR="006C6206" w:rsidRDefault="006C6206" w:rsidP="00612899">
      <w:pPr>
        <w:rPr>
          <w:rFonts w:ascii="Times New Roman" w:hAnsi="Times New Roman"/>
          <w:b/>
          <w:bCs/>
        </w:rPr>
      </w:pPr>
    </w:p>
    <w:p w14:paraId="592E8EE0" w14:textId="77777777" w:rsidR="006C6206" w:rsidRDefault="006C6206" w:rsidP="006C620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КАЛЕНДАРНО</w:t>
      </w:r>
      <w:r w:rsidR="00612899" w:rsidRPr="004E647B">
        <w:rPr>
          <w:rFonts w:ascii="Times New Roman" w:hAnsi="Times New Roman"/>
          <w:b/>
          <w:bCs/>
        </w:rPr>
        <w:t>-ТЕМАТИЧЕСКОЕ ПЛАНИРОВАНИЕ</w:t>
      </w:r>
    </w:p>
    <w:p w14:paraId="6A2BFB38" w14:textId="77777777" w:rsidR="006C6206" w:rsidRDefault="00612899" w:rsidP="006C6206">
      <w:pPr>
        <w:jc w:val="center"/>
        <w:rPr>
          <w:rFonts w:ascii="Times New Roman" w:hAnsi="Times New Roman"/>
          <w:b/>
          <w:bCs/>
        </w:rPr>
      </w:pPr>
      <w:r w:rsidRPr="004E647B">
        <w:rPr>
          <w:rFonts w:ascii="Times New Roman" w:hAnsi="Times New Roman"/>
          <w:b/>
          <w:bCs/>
        </w:rPr>
        <w:t xml:space="preserve">ПО </w:t>
      </w:r>
      <w:r w:rsidR="006C6206">
        <w:rPr>
          <w:rFonts w:ascii="Times New Roman" w:hAnsi="Times New Roman"/>
          <w:b/>
          <w:bCs/>
        </w:rPr>
        <w:t xml:space="preserve"> </w:t>
      </w:r>
      <w:r w:rsidRPr="004E647B">
        <w:rPr>
          <w:rFonts w:ascii="Times New Roman" w:hAnsi="Times New Roman"/>
          <w:b/>
          <w:bCs/>
        </w:rPr>
        <w:t>ОБЩЕСТВОЗНАНИЮ</w:t>
      </w:r>
    </w:p>
    <w:p w14:paraId="34517700" w14:textId="77777777" w:rsidR="00612899" w:rsidRPr="004E647B" w:rsidRDefault="00612899" w:rsidP="006C6206">
      <w:pPr>
        <w:jc w:val="center"/>
        <w:rPr>
          <w:rFonts w:ascii="Times New Roman" w:hAnsi="Times New Roman"/>
          <w:sz w:val="24"/>
          <w:szCs w:val="24"/>
        </w:rPr>
      </w:pPr>
      <w:r w:rsidRPr="004E647B">
        <w:rPr>
          <w:rFonts w:ascii="Times New Roman" w:hAnsi="Times New Roman"/>
          <w:b/>
          <w:bCs/>
        </w:rPr>
        <w:t>11 КЛАСС</w:t>
      </w:r>
    </w:p>
    <w:p w14:paraId="344F04CE" w14:textId="77777777" w:rsidR="00612899" w:rsidRDefault="00612899" w:rsidP="00612899">
      <w:pPr>
        <w:pStyle w:val="a8"/>
        <w:spacing w:after="0" w:afterAutospacing="0"/>
        <w:rPr>
          <w:b/>
          <w:bCs/>
        </w:rPr>
      </w:pPr>
    </w:p>
    <w:tbl>
      <w:tblPr>
        <w:tblStyle w:val="a9"/>
        <w:tblW w:w="10881" w:type="dxa"/>
        <w:tblLayout w:type="fixed"/>
        <w:tblLook w:val="04A0" w:firstRow="1" w:lastRow="0" w:firstColumn="1" w:lastColumn="0" w:noHBand="0" w:noVBand="1"/>
      </w:tblPr>
      <w:tblGrid>
        <w:gridCol w:w="535"/>
        <w:gridCol w:w="2262"/>
        <w:gridCol w:w="4115"/>
        <w:gridCol w:w="993"/>
        <w:gridCol w:w="708"/>
        <w:gridCol w:w="2268"/>
      </w:tblGrid>
      <w:tr w:rsidR="00C913BC" w14:paraId="4CD52030" w14:textId="77777777" w:rsidTr="00C913BC">
        <w:tc>
          <w:tcPr>
            <w:tcW w:w="535" w:type="dxa"/>
          </w:tcPr>
          <w:p w14:paraId="56782974" w14:textId="77777777" w:rsidR="00C913BC" w:rsidRPr="00777259" w:rsidRDefault="00C913BC" w:rsidP="002C792F">
            <w:pPr>
              <w:pStyle w:val="a8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262" w:type="dxa"/>
          </w:tcPr>
          <w:p w14:paraId="5ADB2014" w14:textId="77777777" w:rsidR="00C913BC" w:rsidRPr="00777259" w:rsidRDefault="00C913BC" w:rsidP="002C792F">
            <w:pPr>
              <w:pStyle w:val="a8"/>
              <w:spacing w:after="0" w:afterAutospacing="0"/>
              <w:jc w:val="center"/>
              <w:rPr>
                <w:bCs/>
              </w:rPr>
            </w:pPr>
          </w:p>
        </w:tc>
        <w:tc>
          <w:tcPr>
            <w:tcW w:w="4115" w:type="dxa"/>
          </w:tcPr>
          <w:p w14:paraId="236A9069" w14:textId="77777777" w:rsidR="00C913BC" w:rsidRPr="00777259" w:rsidRDefault="00C913BC" w:rsidP="002C792F">
            <w:pPr>
              <w:pStyle w:val="a8"/>
              <w:spacing w:after="0" w:afterAutospacing="0"/>
              <w:jc w:val="center"/>
              <w:rPr>
                <w:bCs/>
              </w:rPr>
            </w:pPr>
            <w:r w:rsidRPr="00777259">
              <w:rPr>
                <w:bCs/>
              </w:rPr>
              <w:t>Тема урока</w:t>
            </w:r>
          </w:p>
        </w:tc>
        <w:tc>
          <w:tcPr>
            <w:tcW w:w="1701" w:type="dxa"/>
            <w:gridSpan w:val="2"/>
          </w:tcPr>
          <w:p w14:paraId="4A32CA43" w14:textId="77777777" w:rsidR="00C913BC" w:rsidRDefault="00C913BC" w:rsidP="002C792F">
            <w:pPr>
              <w:pStyle w:val="a8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</w:tc>
        <w:tc>
          <w:tcPr>
            <w:tcW w:w="2268" w:type="dxa"/>
          </w:tcPr>
          <w:p w14:paraId="19863612" w14:textId="77777777" w:rsidR="00C913BC" w:rsidRDefault="00C913BC" w:rsidP="002C792F">
            <w:pPr>
              <w:pStyle w:val="a8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Ключевые воспитательные задачи</w:t>
            </w:r>
          </w:p>
        </w:tc>
      </w:tr>
      <w:tr w:rsidR="00C913BC" w:rsidRPr="00626C04" w14:paraId="52339BE9" w14:textId="77777777" w:rsidTr="006B0A91">
        <w:trPr>
          <w:trHeight w:val="375"/>
        </w:trPr>
        <w:tc>
          <w:tcPr>
            <w:tcW w:w="535" w:type="dxa"/>
            <w:tcBorders>
              <w:bottom w:val="single" w:sz="4" w:space="0" w:color="auto"/>
            </w:tcBorders>
          </w:tcPr>
          <w:p w14:paraId="2740AE8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 w:rsidRPr="00626C04">
              <w:rPr>
                <w:bCs/>
              </w:rPr>
              <w:t>1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7732EE7" w14:textId="77777777" w:rsidR="00C913BC" w:rsidRPr="00693EC4" w:rsidRDefault="00C913BC" w:rsidP="002C792F">
            <w:pPr>
              <w:pStyle w:val="a8"/>
              <w:spacing w:after="0" w:afterAutospacing="0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14:paraId="18DB3BE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 w:rsidRPr="00693EC4">
              <w:rPr>
                <w:b/>
              </w:rPr>
              <w:t>Введение.</w:t>
            </w:r>
            <w:r w:rsidRPr="00626C04">
              <w:t xml:space="preserve"> Общество как сложная динамичная система</w:t>
            </w:r>
            <w:r w:rsidRPr="00693EC4">
              <w:rPr>
                <w:b/>
              </w:rPr>
              <w:t>(1ч)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9684B5" w14:textId="77777777" w:rsidR="00C913BC" w:rsidRPr="00626C04" w:rsidRDefault="00C913BC" w:rsidP="00612899">
            <w:pPr>
              <w:pStyle w:val="a8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26DE189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2268" w:type="dxa"/>
            <w:vMerge w:val="restart"/>
          </w:tcPr>
          <w:p w14:paraId="4C71E6B6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 характеризовать интенсивное и экстенсивное экономическое развитие;</w:t>
            </w:r>
          </w:p>
          <w:p w14:paraId="48ACB8D3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уметь сравнивать рыночную систему с другими, понимать роль конкуренции в рыночных отношениях;</w:t>
            </w:r>
          </w:p>
          <w:p w14:paraId="253B45EE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раскрывать эффективность предприятия, виды налогов, факторных доходов и издержек;</w:t>
            </w:r>
          </w:p>
          <w:p w14:paraId="6DF675AE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характеризовать государственную политику в сфере занятости, причины и типы безработицы;</w:t>
            </w:r>
          </w:p>
          <w:p w14:paraId="230D7339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объяснять, какие факторы влияют на производительность труда. </w:t>
            </w:r>
          </w:p>
          <w:p w14:paraId="560A1178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характеризовать рациональное поведение потребителя.</w:t>
            </w:r>
          </w:p>
          <w:p w14:paraId="5B4D1889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 характеризовать сущность и виды власти;</w:t>
            </w:r>
          </w:p>
          <w:p w14:paraId="37B327D9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- анализировать ситуации, </w:t>
            </w:r>
            <w:r>
              <w:rPr>
                <w:color w:val="000000"/>
                <w:sz w:val="26"/>
                <w:szCs w:val="26"/>
              </w:rPr>
              <w:lastRenderedPageBreak/>
              <w:t>связанные с борьбой за власть и приводить примеры;</w:t>
            </w:r>
          </w:p>
          <w:p w14:paraId="6F0C6EC5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характеризовать различные типы политических режимов, определять тип режима по описанию, приводить примеры;</w:t>
            </w:r>
          </w:p>
          <w:p w14:paraId="4B026B95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понимать сущность гражданского общества и  правового государства;</w:t>
            </w:r>
          </w:p>
          <w:p w14:paraId="36E62240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уметь сравнивать избирательные системы, определять их достоинства и недостатки;</w:t>
            </w:r>
          </w:p>
          <w:p w14:paraId="35BCB30A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характеризовать политические партии, их функции и типы. Называть партии современной России;</w:t>
            </w:r>
          </w:p>
          <w:p w14:paraId="232D4C8B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характеризовать типы элит и политического лидерства; объяснять черты современного лидера;</w:t>
            </w:r>
          </w:p>
          <w:p w14:paraId="1BDE3608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раскрывать сущность политического сознания, давать оценку СМИ в современной политике;</w:t>
            </w:r>
          </w:p>
          <w:p w14:paraId="36CB99F6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- характеризовать индивидуальное, групповое и </w:t>
            </w:r>
            <w:r>
              <w:rPr>
                <w:color w:val="000000"/>
                <w:sz w:val="26"/>
                <w:szCs w:val="26"/>
              </w:rPr>
              <w:lastRenderedPageBreak/>
              <w:t>массовое поведение, объяснять опасность терроризма и других экстремистских форм поведения;</w:t>
            </w:r>
          </w:p>
          <w:p w14:paraId="3BDE5007" w14:textId="77777777" w:rsidR="00C913BC" w:rsidRDefault="00C913BC" w:rsidP="00C913BC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раскрывать сущность и этапы политического процесса; характеризовать способы участия в политической жизни, уровень политической культуры граждан и типы политических культур общества.</w:t>
            </w:r>
          </w:p>
          <w:p w14:paraId="5AB0F854" w14:textId="77777777" w:rsidR="00C913BC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46BC9EAC" w14:textId="77777777" w:rsidTr="00C913BC">
        <w:trPr>
          <w:trHeight w:val="549"/>
        </w:trPr>
        <w:tc>
          <w:tcPr>
            <w:tcW w:w="535" w:type="dxa"/>
          </w:tcPr>
          <w:p w14:paraId="20F11AFB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 w:rsidRPr="00626C04">
              <w:rPr>
                <w:bCs/>
              </w:rPr>
              <w:t>2-3</w:t>
            </w:r>
          </w:p>
        </w:tc>
        <w:tc>
          <w:tcPr>
            <w:tcW w:w="2262" w:type="dxa"/>
            <w:vMerge w:val="restart"/>
          </w:tcPr>
          <w:p w14:paraId="5CA4C0C9" w14:textId="77777777" w:rsidR="00C913BC" w:rsidRDefault="00C913BC" w:rsidP="002C792F">
            <w:pPr>
              <w:pStyle w:val="a8"/>
              <w:spacing w:after="0" w:afterAutospacing="0"/>
            </w:pPr>
            <w:r w:rsidRPr="00693EC4">
              <w:rPr>
                <w:b/>
                <w:bCs/>
              </w:rPr>
              <w:t>Глава 1  Человек и экономика</w:t>
            </w:r>
            <w:r>
              <w:rPr>
                <w:b/>
                <w:bCs/>
              </w:rPr>
              <w:t xml:space="preserve"> (24 ч)</w:t>
            </w:r>
          </w:p>
        </w:tc>
        <w:tc>
          <w:tcPr>
            <w:tcW w:w="4115" w:type="dxa"/>
          </w:tcPr>
          <w:p w14:paraId="3784C24D" w14:textId="77777777" w:rsidR="00C913BC" w:rsidRPr="004E647B" w:rsidRDefault="00C913BC" w:rsidP="002C792F">
            <w:pPr>
              <w:pStyle w:val="a8"/>
              <w:spacing w:after="0" w:afterAutospacing="0"/>
            </w:pPr>
            <w:r>
              <w:t>Экономика: наука и хозяйство</w:t>
            </w:r>
          </w:p>
        </w:tc>
        <w:tc>
          <w:tcPr>
            <w:tcW w:w="993" w:type="dxa"/>
          </w:tcPr>
          <w:p w14:paraId="7B1ED14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68503BD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69143185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6EC375B4" w14:textId="77777777" w:rsidTr="00C913BC">
        <w:trPr>
          <w:trHeight w:val="429"/>
        </w:trPr>
        <w:tc>
          <w:tcPr>
            <w:tcW w:w="535" w:type="dxa"/>
          </w:tcPr>
          <w:p w14:paraId="4D2000C7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4-5</w:t>
            </w:r>
          </w:p>
        </w:tc>
        <w:tc>
          <w:tcPr>
            <w:tcW w:w="2262" w:type="dxa"/>
            <w:vMerge/>
          </w:tcPr>
          <w:p w14:paraId="5FCAB965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7F372F21" w14:textId="77777777" w:rsidR="00C913BC" w:rsidRPr="004E647B" w:rsidRDefault="00C913BC" w:rsidP="002C792F">
            <w:pPr>
              <w:pStyle w:val="a8"/>
              <w:spacing w:after="0" w:afterAutospacing="0"/>
            </w:pPr>
            <w:r>
              <w:t>Экономический рост и развитие.</w:t>
            </w:r>
          </w:p>
        </w:tc>
        <w:tc>
          <w:tcPr>
            <w:tcW w:w="993" w:type="dxa"/>
          </w:tcPr>
          <w:p w14:paraId="03180438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4B669C4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3A872C83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2924F198" w14:textId="77777777" w:rsidTr="00C913BC">
        <w:trPr>
          <w:trHeight w:val="549"/>
        </w:trPr>
        <w:tc>
          <w:tcPr>
            <w:tcW w:w="535" w:type="dxa"/>
          </w:tcPr>
          <w:p w14:paraId="5B876B9B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6-7</w:t>
            </w:r>
          </w:p>
        </w:tc>
        <w:tc>
          <w:tcPr>
            <w:tcW w:w="2262" w:type="dxa"/>
            <w:vMerge/>
          </w:tcPr>
          <w:p w14:paraId="753804D4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011E2BF6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Рыночные отношения в экономике.</w:t>
            </w:r>
          </w:p>
        </w:tc>
        <w:tc>
          <w:tcPr>
            <w:tcW w:w="993" w:type="dxa"/>
          </w:tcPr>
          <w:p w14:paraId="7D89220D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10EC5AF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5669852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5D8C362A" w14:textId="77777777" w:rsidTr="00C913BC">
        <w:trPr>
          <w:trHeight w:val="557"/>
        </w:trPr>
        <w:tc>
          <w:tcPr>
            <w:tcW w:w="535" w:type="dxa"/>
          </w:tcPr>
          <w:p w14:paraId="09552D5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8-9</w:t>
            </w:r>
          </w:p>
        </w:tc>
        <w:tc>
          <w:tcPr>
            <w:tcW w:w="2262" w:type="dxa"/>
            <w:vMerge/>
          </w:tcPr>
          <w:p w14:paraId="23B8086B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6627A6BE" w14:textId="77777777" w:rsidR="00C913BC" w:rsidRPr="004E647B" w:rsidRDefault="00C913BC" w:rsidP="002C792F">
            <w:pPr>
              <w:pStyle w:val="a8"/>
              <w:spacing w:after="0" w:afterAutospacing="0"/>
            </w:pPr>
            <w:r>
              <w:t>Фирмы в экономике</w:t>
            </w:r>
          </w:p>
        </w:tc>
        <w:tc>
          <w:tcPr>
            <w:tcW w:w="993" w:type="dxa"/>
          </w:tcPr>
          <w:p w14:paraId="1A34B7D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737E884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583DFFD3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11B6C95F" w14:textId="77777777" w:rsidTr="00C913BC">
        <w:tc>
          <w:tcPr>
            <w:tcW w:w="535" w:type="dxa"/>
          </w:tcPr>
          <w:p w14:paraId="6706D467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2262" w:type="dxa"/>
            <w:vMerge/>
          </w:tcPr>
          <w:p w14:paraId="0C0F69E2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465DBD3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Правовые основы предпринимательской деятельности</w:t>
            </w:r>
            <w:r w:rsidRPr="00650C9B">
              <w:rPr>
                <w:b/>
              </w:rPr>
              <w:t xml:space="preserve">. </w:t>
            </w:r>
            <w:r>
              <w:rPr>
                <w:i/>
              </w:rPr>
              <w:t>РК .</w:t>
            </w:r>
            <w:r w:rsidRPr="003148DD">
              <w:rPr>
                <w:i/>
              </w:rPr>
              <w:t xml:space="preserve"> Предпринимательство в Ставропольском крае</w:t>
            </w:r>
          </w:p>
        </w:tc>
        <w:tc>
          <w:tcPr>
            <w:tcW w:w="993" w:type="dxa"/>
          </w:tcPr>
          <w:p w14:paraId="1531F1E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381AFB59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7E294E89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781977FA" w14:textId="77777777" w:rsidTr="00C913BC">
        <w:trPr>
          <w:trHeight w:val="562"/>
        </w:trPr>
        <w:tc>
          <w:tcPr>
            <w:tcW w:w="535" w:type="dxa"/>
          </w:tcPr>
          <w:p w14:paraId="2C57EEB2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2262" w:type="dxa"/>
            <w:vMerge/>
          </w:tcPr>
          <w:p w14:paraId="446CEA72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216AF1B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 xml:space="preserve">Слагаемые успеха в бизнесе. </w:t>
            </w:r>
            <w:r w:rsidRPr="0015029D">
              <w:rPr>
                <w:i/>
              </w:rPr>
              <w:t>АК Бизнес и коррупция</w:t>
            </w:r>
          </w:p>
        </w:tc>
        <w:tc>
          <w:tcPr>
            <w:tcW w:w="993" w:type="dxa"/>
          </w:tcPr>
          <w:p w14:paraId="1EC75B83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610E714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021B9B17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022F5BD6" w14:textId="77777777" w:rsidTr="00C913BC">
        <w:trPr>
          <w:trHeight w:val="562"/>
        </w:trPr>
        <w:tc>
          <w:tcPr>
            <w:tcW w:w="535" w:type="dxa"/>
          </w:tcPr>
          <w:p w14:paraId="041C9BA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2262" w:type="dxa"/>
            <w:vMerge/>
          </w:tcPr>
          <w:p w14:paraId="588AFF99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677C6C7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Экономика и государство</w:t>
            </w:r>
          </w:p>
        </w:tc>
        <w:tc>
          <w:tcPr>
            <w:tcW w:w="993" w:type="dxa"/>
          </w:tcPr>
          <w:p w14:paraId="2B591F6A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151702B9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2ED0253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35AEEA2E" w14:textId="77777777" w:rsidTr="00C913BC">
        <w:trPr>
          <w:trHeight w:val="562"/>
        </w:trPr>
        <w:tc>
          <w:tcPr>
            <w:tcW w:w="535" w:type="dxa"/>
          </w:tcPr>
          <w:p w14:paraId="6DE2D976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2262" w:type="dxa"/>
            <w:vMerge/>
          </w:tcPr>
          <w:p w14:paraId="32BD70F7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28A39045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 xml:space="preserve">Финансы в экономике. </w:t>
            </w:r>
            <w:r w:rsidRPr="0015029D">
              <w:rPr>
                <w:i/>
              </w:rPr>
              <w:t>АК Взяточничество как проявление  коррупции</w:t>
            </w:r>
          </w:p>
        </w:tc>
        <w:tc>
          <w:tcPr>
            <w:tcW w:w="993" w:type="dxa"/>
          </w:tcPr>
          <w:p w14:paraId="25E2670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7998629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660A56C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74736EF2" w14:textId="77777777" w:rsidTr="00C913BC">
        <w:trPr>
          <w:trHeight w:val="673"/>
        </w:trPr>
        <w:tc>
          <w:tcPr>
            <w:tcW w:w="535" w:type="dxa"/>
          </w:tcPr>
          <w:p w14:paraId="125AA5C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18-19</w:t>
            </w:r>
          </w:p>
        </w:tc>
        <w:tc>
          <w:tcPr>
            <w:tcW w:w="2262" w:type="dxa"/>
            <w:vMerge/>
          </w:tcPr>
          <w:p w14:paraId="3A978111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613F299D" w14:textId="77777777" w:rsidR="00C913BC" w:rsidRPr="004E647B" w:rsidRDefault="00C913BC" w:rsidP="002C792F">
            <w:pPr>
              <w:pStyle w:val="a8"/>
              <w:spacing w:after="0" w:afterAutospacing="0"/>
            </w:pPr>
            <w:r>
              <w:t xml:space="preserve">Занятость и безработица    </w:t>
            </w:r>
            <w:r w:rsidRPr="003148DD">
              <w:rPr>
                <w:i/>
              </w:rPr>
              <w:t>РК. Проблемы безработицы в Ставропольском крае</w:t>
            </w:r>
            <w:r>
              <w:rPr>
                <w:i/>
              </w:rPr>
              <w:t>.</w:t>
            </w:r>
          </w:p>
        </w:tc>
        <w:tc>
          <w:tcPr>
            <w:tcW w:w="993" w:type="dxa"/>
          </w:tcPr>
          <w:p w14:paraId="4F2C4DF7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71B7E61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370275F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4DD8CD4C" w14:textId="77777777" w:rsidTr="00C913BC">
        <w:trPr>
          <w:trHeight w:val="562"/>
        </w:trPr>
        <w:tc>
          <w:tcPr>
            <w:tcW w:w="535" w:type="dxa"/>
          </w:tcPr>
          <w:p w14:paraId="0B74364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20-21</w:t>
            </w:r>
          </w:p>
        </w:tc>
        <w:tc>
          <w:tcPr>
            <w:tcW w:w="2262" w:type="dxa"/>
            <w:vMerge/>
          </w:tcPr>
          <w:p w14:paraId="0453C92B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1D593C02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Мировая экономика</w:t>
            </w:r>
          </w:p>
        </w:tc>
        <w:tc>
          <w:tcPr>
            <w:tcW w:w="993" w:type="dxa"/>
          </w:tcPr>
          <w:p w14:paraId="035FD3D9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0E4EEB6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04A8768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3718DECB" w14:textId="77777777" w:rsidTr="00C913BC">
        <w:trPr>
          <w:trHeight w:val="562"/>
        </w:trPr>
        <w:tc>
          <w:tcPr>
            <w:tcW w:w="535" w:type="dxa"/>
          </w:tcPr>
          <w:p w14:paraId="1148C0CB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22-23</w:t>
            </w:r>
          </w:p>
        </w:tc>
        <w:tc>
          <w:tcPr>
            <w:tcW w:w="2262" w:type="dxa"/>
            <w:vMerge/>
          </w:tcPr>
          <w:p w14:paraId="2F18D99B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6760C914" w14:textId="77777777" w:rsidR="00C913BC" w:rsidRPr="0015029D" w:rsidRDefault="00C913BC" w:rsidP="002C792F">
            <w:pPr>
              <w:pStyle w:val="a8"/>
              <w:spacing w:after="0" w:afterAutospacing="0"/>
            </w:pPr>
            <w:r>
              <w:t xml:space="preserve">Человек в системе экономических отношений. </w:t>
            </w:r>
            <w:r w:rsidRPr="0015029D">
              <w:rPr>
                <w:i/>
              </w:rPr>
              <w:t>АК Коррупция в сфере экономических отношений</w:t>
            </w:r>
          </w:p>
        </w:tc>
        <w:tc>
          <w:tcPr>
            <w:tcW w:w="993" w:type="dxa"/>
          </w:tcPr>
          <w:p w14:paraId="070EDFD5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60ADA08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7FF3628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0C49C436" w14:textId="77777777" w:rsidTr="00C913BC">
        <w:trPr>
          <w:trHeight w:val="419"/>
        </w:trPr>
        <w:tc>
          <w:tcPr>
            <w:tcW w:w="535" w:type="dxa"/>
          </w:tcPr>
          <w:p w14:paraId="5027D94D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262" w:type="dxa"/>
            <w:vMerge/>
          </w:tcPr>
          <w:p w14:paraId="23C84AB9" w14:textId="77777777" w:rsidR="00C913BC" w:rsidRPr="003148DD" w:rsidRDefault="00C913BC" w:rsidP="002C792F">
            <w:pPr>
              <w:pStyle w:val="a8"/>
              <w:spacing w:after="0" w:afterAutospacing="0"/>
              <w:rPr>
                <w:bCs/>
                <w:i/>
              </w:rPr>
            </w:pPr>
          </w:p>
        </w:tc>
        <w:tc>
          <w:tcPr>
            <w:tcW w:w="4115" w:type="dxa"/>
          </w:tcPr>
          <w:p w14:paraId="55E75653" w14:textId="77777777" w:rsidR="00C913BC" w:rsidRPr="003148DD" w:rsidRDefault="00C913BC" w:rsidP="002C792F">
            <w:pPr>
              <w:pStyle w:val="a8"/>
              <w:spacing w:after="0" w:afterAutospacing="0"/>
              <w:rPr>
                <w:bCs/>
                <w:i/>
              </w:rPr>
            </w:pPr>
            <w:r w:rsidRPr="003148DD">
              <w:rPr>
                <w:bCs/>
                <w:i/>
              </w:rPr>
              <w:t>РК. Экономическая деятельность в жизни региона</w:t>
            </w:r>
          </w:p>
        </w:tc>
        <w:tc>
          <w:tcPr>
            <w:tcW w:w="993" w:type="dxa"/>
          </w:tcPr>
          <w:p w14:paraId="26E7940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1D27B82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17CF71B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0FCB2602" w14:textId="77777777" w:rsidTr="006B0A91">
        <w:trPr>
          <w:trHeight w:val="390"/>
        </w:trPr>
        <w:tc>
          <w:tcPr>
            <w:tcW w:w="535" w:type="dxa"/>
            <w:tcBorders>
              <w:bottom w:val="single" w:sz="4" w:space="0" w:color="auto"/>
            </w:tcBorders>
          </w:tcPr>
          <w:p w14:paraId="04F8F97A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14:paraId="5E877717" w14:textId="77777777" w:rsidR="00C913BC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14:paraId="0DF088E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Тестирование «Человек и экономика»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C177D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C20209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1790243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198001E1" w14:textId="77777777" w:rsidTr="00C913BC">
        <w:trPr>
          <w:trHeight w:val="653"/>
        </w:trPr>
        <w:tc>
          <w:tcPr>
            <w:tcW w:w="535" w:type="dxa"/>
          </w:tcPr>
          <w:p w14:paraId="7F7DD923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26-27</w:t>
            </w:r>
          </w:p>
        </w:tc>
        <w:tc>
          <w:tcPr>
            <w:tcW w:w="2262" w:type="dxa"/>
            <w:vMerge w:val="restart"/>
          </w:tcPr>
          <w:p w14:paraId="1A001FAF" w14:textId="77777777" w:rsidR="00C913BC" w:rsidRDefault="00C913BC" w:rsidP="002C792F">
            <w:pPr>
              <w:pStyle w:val="a8"/>
              <w:spacing w:after="0" w:afterAutospacing="0"/>
            </w:pPr>
            <w:r w:rsidRPr="00693EC4">
              <w:rPr>
                <w:b/>
                <w:bCs/>
              </w:rPr>
              <w:t>Глава 2 Проблемы социально – политической и духовной жизни</w:t>
            </w:r>
            <w:r>
              <w:rPr>
                <w:b/>
                <w:bCs/>
              </w:rPr>
              <w:t xml:space="preserve"> (16 ч)</w:t>
            </w:r>
          </w:p>
        </w:tc>
        <w:tc>
          <w:tcPr>
            <w:tcW w:w="4115" w:type="dxa"/>
          </w:tcPr>
          <w:p w14:paraId="11CC3BBE" w14:textId="77777777" w:rsidR="00C913BC" w:rsidRPr="004E647B" w:rsidRDefault="00C913BC" w:rsidP="002C792F">
            <w:pPr>
              <w:pStyle w:val="a8"/>
              <w:spacing w:after="0" w:afterAutospacing="0"/>
            </w:pPr>
            <w:r>
              <w:t>Свобода в деятельности человека</w:t>
            </w:r>
          </w:p>
        </w:tc>
        <w:tc>
          <w:tcPr>
            <w:tcW w:w="993" w:type="dxa"/>
          </w:tcPr>
          <w:p w14:paraId="631CA038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5C3B6706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6DEC337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1FB13A08" w14:textId="77777777" w:rsidTr="00C913BC">
        <w:trPr>
          <w:trHeight w:val="562"/>
        </w:trPr>
        <w:tc>
          <w:tcPr>
            <w:tcW w:w="535" w:type="dxa"/>
          </w:tcPr>
          <w:p w14:paraId="5ED4C285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28-29</w:t>
            </w:r>
          </w:p>
        </w:tc>
        <w:tc>
          <w:tcPr>
            <w:tcW w:w="2262" w:type="dxa"/>
            <w:vMerge/>
          </w:tcPr>
          <w:p w14:paraId="2337417C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19D7EB5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Общественное сознание</w:t>
            </w:r>
          </w:p>
        </w:tc>
        <w:tc>
          <w:tcPr>
            <w:tcW w:w="993" w:type="dxa"/>
          </w:tcPr>
          <w:p w14:paraId="0B6D4D45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7B39F48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7967D708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2BCFF168" w14:textId="77777777" w:rsidTr="00C913BC">
        <w:trPr>
          <w:trHeight w:val="562"/>
        </w:trPr>
        <w:tc>
          <w:tcPr>
            <w:tcW w:w="535" w:type="dxa"/>
          </w:tcPr>
          <w:p w14:paraId="6D0BFC93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30-31</w:t>
            </w:r>
          </w:p>
        </w:tc>
        <w:tc>
          <w:tcPr>
            <w:tcW w:w="2262" w:type="dxa"/>
            <w:vMerge/>
          </w:tcPr>
          <w:p w14:paraId="7FE59207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252015D9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Политическое сознание</w:t>
            </w:r>
          </w:p>
        </w:tc>
        <w:tc>
          <w:tcPr>
            <w:tcW w:w="993" w:type="dxa"/>
          </w:tcPr>
          <w:p w14:paraId="5AF2F0A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35085506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1BB28CCA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7500E327" w14:textId="77777777" w:rsidTr="00C913BC">
        <w:trPr>
          <w:trHeight w:val="556"/>
        </w:trPr>
        <w:tc>
          <w:tcPr>
            <w:tcW w:w="535" w:type="dxa"/>
          </w:tcPr>
          <w:p w14:paraId="636CFC52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lastRenderedPageBreak/>
              <w:t>32-33</w:t>
            </w:r>
          </w:p>
        </w:tc>
        <w:tc>
          <w:tcPr>
            <w:tcW w:w="2262" w:type="dxa"/>
            <w:vMerge/>
          </w:tcPr>
          <w:p w14:paraId="6718B1F3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396FA127" w14:textId="77777777" w:rsidR="00C913BC" w:rsidRPr="0015029D" w:rsidRDefault="00C913BC" w:rsidP="002C792F">
            <w:pPr>
              <w:pStyle w:val="a8"/>
              <w:spacing w:after="0" w:afterAutospacing="0"/>
            </w:pPr>
            <w:r>
              <w:t xml:space="preserve">Политическое поведение. </w:t>
            </w:r>
            <w:r w:rsidRPr="0015029D">
              <w:rPr>
                <w:i/>
              </w:rPr>
              <w:t>АК Коррупция в политике</w:t>
            </w:r>
          </w:p>
        </w:tc>
        <w:tc>
          <w:tcPr>
            <w:tcW w:w="993" w:type="dxa"/>
          </w:tcPr>
          <w:p w14:paraId="0A8621E6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56CF2808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643F8C9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1761A096" w14:textId="77777777" w:rsidTr="00C913BC">
        <w:tc>
          <w:tcPr>
            <w:tcW w:w="535" w:type="dxa"/>
          </w:tcPr>
          <w:p w14:paraId="3E1743C2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34-35</w:t>
            </w:r>
          </w:p>
        </w:tc>
        <w:tc>
          <w:tcPr>
            <w:tcW w:w="2262" w:type="dxa"/>
            <w:vMerge/>
          </w:tcPr>
          <w:p w14:paraId="1D8F353B" w14:textId="77777777" w:rsidR="00C913BC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4115" w:type="dxa"/>
          </w:tcPr>
          <w:p w14:paraId="19F9E46A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 xml:space="preserve">Политическая </w:t>
            </w:r>
            <w:proofErr w:type="spellStart"/>
            <w:r>
              <w:rPr>
                <w:bCs/>
              </w:rPr>
              <w:t>элита.</w:t>
            </w:r>
            <w:r w:rsidRPr="003148DD">
              <w:rPr>
                <w:bCs/>
                <w:i/>
              </w:rPr>
              <w:t>РК</w:t>
            </w:r>
            <w:proofErr w:type="spellEnd"/>
            <w:r w:rsidRPr="003148DD">
              <w:rPr>
                <w:bCs/>
                <w:i/>
              </w:rPr>
              <w:t>. Политическое лидерство. Политические лидеры региона</w:t>
            </w:r>
          </w:p>
        </w:tc>
        <w:tc>
          <w:tcPr>
            <w:tcW w:w="993" w:type="dxa"/>
          </w:tcPr>
          <w:p w14:paraId="22BC7107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3248EE1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32E1B175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6E4BF5F9" w14:textId="77777777" w:rsidTr="00C913BC">
        <w:tc>
          <w:tcPr>
            <w:tcW w:w="535" w:type="dxa"/>
          </w:tcPr>
          <w:p w14:paraId="175A4E1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36-37</w:t>
            </w:r>
          </w:p>
        </w:tc>
        <w:tc>
          <w:tcPr>
            <w:tcW w:w="2262" w:type="dxa"/>
            <w:vMerge/>
          </w:tcPr>
          <w:p w14:paraId="7E73B481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37E0B06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 xml:space="preserve">Демографическая ситуация в современной России и проблемы неполной семьи. </w:t>
            </w:r>
            <w:r w:rsidRPr="003148DD">
              <w:rPr>
                <w:i/>
              </w:rPr>
              <w:t>РК Демографическая ситуация в крае</w:t>
            </w:r>
          </w:p>
        </w:tc>
        <w:tc>
          <w:tcPr>
            <w:tcW w:w="993" w:type="dxa"/>
          </w:tcPr>
          <w:p w14:paraId="41DB21ED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0EB14CC7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42DB334D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118628CA" w14:textId="77777777" w:rsidTr="00C913BC">
        <w:tc>
          <w:tcPr>
            <w:tcW w:w="535" w:type="dxa"/>
          </w:tcPr>
          <w:p w14:paraId="73284BF6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38-39</w:t>
            </w:r>
          </w:p>
        </w:tc>
        <w:tc>
          <w:tcPr>
            <w:tcW w:w="2262" w:type="dxa"/>
            <w:vMerge/>
          </w:tcPr>
          <w:p w14:paraId="6BF71BF8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01F8DFD3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Религиозные объединения и организации в Российской Федерации</w:t>
            </w:r>
          </w:p>
        </w:tc>
        <w:tc>
          <w:tcPr>
            <w:tcW w:w="993" w:type="dxa"/>
          </w:tcPr>
          <w:p w14:paraId="43AF565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388FA298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795D7609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3DBAB5D4" w14:textId="77777777" w:rsidTr="006B0A91">
        <w:trPr>
          <w:trHeight w:val="705"/>
        </w:trPr>
        <w:tc>
          <w:tcPr>
            <w:tcW w:w="535" w:type="dxa"/>
          </w:tcPr>
          <w:p w14:paraId="62D7880D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40-41</w:t>
            </w:r>
          </w:p>
        </w:tc>
        <w:tc>
          <w:tcPr>
            <w:tcW w:w="2262" w:type="dxa"/>
            <w:vMerge/>
          </w:tcPr>
          <w:p w14:paraId="018B3D2F" w14:textId="77777777" w:rsidR="00C913BC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4115" w:type="dxa"/>
          </w:tcPr>
          <w:p w14:paraId="55B6DB1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Тестирование «Проблемы социально-политической и духовной жизни»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00B35D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CEDD532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3B18B3E9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6FADFBBE" w14:textId="77777777" w:rsidTr="00C913BC">
        <w:tc>
          <w:tcPr>
            <w:tcW w:w="535" w:type="dxa"/>
          </w:tcPr>
          <w:p w14:paraId="3EDE6B18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42-43</w:t>
            </w:r>
          </w:p>
        </w:tc>
        <w:tc>
          <w:tcPr>
            <w:tcW w:w="2262" w:type="dxa"/>
          </w:tcPr>
          <w:p w14:paraId="75BF52D4" w14:textId="77777777" w:rsidR="00C913BC" w:rsidRDefault="00C913BC" w:rsidP="002C792F">
            <w:pPr>
              <w:pStyle w:val="a8"/>
              <w:spacing w:after="0" w:afterAutospacing="0"/>
            </w:pPr>
            <w:r w:rsidRPr="00693EC4">
              <w:rPr>
                <w:b/>
                <w:bCs/>
              </w:rPr>
              <w:t>Глава 3  Человек и закон</w:t>
            </w:r>
            <w:r>
              <w:rPr>
                <w:b/>
                <w:bCs/>
              </w:rPr>
              <w:t xml:space="preserve">  (21 ч)</w:t>
            </w:r>
          </w:p>
        </w:tc>
        <w:tc>
          <w:tcPr>
            <w:tcW w:w="4115" w:type="dxa"/>
          </w:tcPr>
          <w:p w14:paraId="47D98A6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Современные подходы к пониманию права</w:t>
            </w:r>
          </w:p>
        </w:tc>
        <w:tc>
          <w:tcPr>
            <w:tcW w:w="993" w:type="dxa"/>
          </w:tcPr>
          <w:p w14:paraId="7FA0315D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3F92BEB6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7BAB24C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0B981287" w14:textId="77777777" w:rsidTr="00C913BC">
        <w:trPr>
          <w:trHeight w:val="693"/>
        </w:trPr>
        <w:tc>
          <w:tcPr>
            <w:tcW w:w="535" w:type="dxa"/>
          </w:tcPr>
          <w:p w14:paraId="009F9D2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44-45</w:t>
            </w:r>
          </w:p>
        </w:tc>
        <w:tc>
          <w:tcPr>
            <w:tcW w:w="2262" w:type="dxa"/>
          </w:tcPr>
          <w:p w14:paraId="065C1DF6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16F61C78" w14:textId="77777777" w:rsidR="00C913BC" w:rsidRPr="003148DD" w:rsidRDefault="00C913BC" w:rsidP="002C792F">
            <w:pPr>
              <w:pStyle w:val="a8"/>
              <w:spacing w:after="0" w:afterAutospacing="0"/>
            </w:pPr>
            <w:r>
              <w:t xml:space="preserve">Гражданин Российской Федерации.  </w:t>
            </w:r>
            <w:r w:rsidRPr="0015029D">
              <w:rPr>
                <w:i/>
              </w:rPr>
              <w:t>АК Антикоррупционное законодательство</w:t>
            </w:r>
            <w:r>
              <w:rPr>
                <w:i/>
              </w:rPr>
              <w:t xml:space="preserve">  РФ</w:t>
            </w:r>
          </w:p>
        </w:tc>
        <w:tc>
          <w:tcPr>
            <w:tcW w:w="993" w:type="dxa"/>
          </w:tcPr>
          <w:p w14:paraId="7AAEEC1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23A4D7C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05F7B99B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355D7A95" w14:textId="77777777" w:rsidTr="00C913BC">
        <w:tc>
          <w:tcPr>
            <w:tcW w:w="535" w:type="dxa"/>
          </w:tcPr>
          <w:p w14:paraId="640B86C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46-47</w:t>
            </w:r>
          </w:p>
        </w:tc>
        <w:tc>
          <w:tcPr>
            <w:tcW w:w="2262" w:type="dxa"/>
          </w:tcPr>
          <w:p w14:paraId="293D7F6B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374DF587" w14:textId="77777777" w:rsidR="00C913BC" w:rsidRPr="0015029D" w:rsidRDefault="00C913BC" w:rsidP="002C792F">
            <w:pPr>
              <w:pStyle w:val="a8"/>
              <w:spacing w:after="0" w:afterAutospacing="0"/>
            </w:pPr>
            <w:r>
              <w:t xml:space="preserve">Экологическое </w:t>
            </w:r>
            <w:proofErr w:type="spellStart"/>
            <w:r>
              <w:t>право</w:t>
            </w:r>
            <w:r w:rsidRPr="003148DD">
              <w:rPr>
                <w:i/>
              </w:rPr>
              <w:t>РК</w:t>
            </w:r>
            <w:proofErr w:type="spellEnd"/>
            <w:r w:rsidRPr="003148DD">
              <w:rPr>
                <w:i/>
              </w:rPr>
              <w:t xml:space="preserve"> Проблемы экологии в СК</w:t>
            </w:r>
          </w:p>
        </w:tc>
        <w:tc>
          <w:tcPr>
            <w:tcW w:w="993" w:type="dxa"/>
          </w:tcPr>
          <w:p w14:paraId="44D104B9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21AF0E6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53C7DC5B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096C4322" w14:textId="77777777" w:rsidTr="00C913BC">
        <w:tc>
          <w:tcPr>
            <w:tcW w:w="535" w:type="dxa"/>
          </w:tcPr>
          <w:p w14:paraId="5E3472B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48-49</w:t>
            </w:r>
          </w:p>
        </w:tc>
        <w:tc>
          <w:tcPr>
            <w:tcW w:w="2262" w:type="dxa"/>
          </w:tcPr>
          <w:p w14:paraId="1D2155A9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22DFE7F3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Гражданское право</w:t>
            </w:r>
          </w:p>
        </w:tc>
        <w:tc>
          <w:tcPr>
            <w:tcW w:w="993" w:type="dxa"/>
          </w:tcPr>
          <w:p w14:paraId="02D2078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4E78A7DB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05CC4B2A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1D4CA409" w14:textId="77777777" w:rsidTr="00C913BC">
        <w:tc>
          <w:tcPr>
            <w:tcW w:w="535" w:type="dxa"/>
          </w:tcPr>
          <w:p w14:paraId="19581DA9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50-51</w:t>
            </w:r>
          </w:p>
        </w:tc>
        <w:tc>
          <w:tcPr>
            <w:tcW w:w="2262" w:type="dxa"/>
          </w:tcPr>
          <w:p w14:paraId="6476999C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34EFDED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Семейное право</w:t>
            </w:r>
          </w:p>
        </w:tc>
        <w:tc>
          <w:tcPr>
            <w:tcW w:w="993" w:type="dxa"/>
          </w:tcPr>
          <w:p w14:paraId="7145EBB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2271FD5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0A0FDAE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021BD420" w14:textId="77777777" w:rsidTr="00C913BC">
        <w:tc>
          <w:tcPr>
            <w:tcW w:w="535" w:type="dxa"/>
          </w:tcPr>
          <w:p w14:paraId="203DACE3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52-53</w:t>
            </w:r>
          </w:p>
        </w:tc>
        <w:tc>
          <w:tcPr>
            <w:tcW w:w="2262" w:type="dxa"/>
          </w:tcPr>
          <w:p w14:paraId="791E3C1B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17F4C82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Правовое регулирование занятости и трудоустройства</w:t>
            </w:r>
          </w:p>
        </w:tc>
        <w:tc>
          <w:tcPr>
            <w:tcW w:w="993" w:type="dxa"/>
          </w:tcPr>
          <w:p w14:paraId="24AE584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4F7C8D47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7844CA8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0CBD617F" w14:textId="77777777" w:rsidTr="00C913BC">
        <w:tc>
          <w:tcPr>
            <w:tcW w:w="535" w:type="dxa"/>
          </w:tcPr>
          <w:p w14:paraId="00A592FD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54-55</w:t>
            </w:r>
          </w:p>
        </w:tc>
        <w:tc>
          <w:tcPr>
            <w:tcW w:w="2262" w:type="dxa"/>
          </w:tcPr>
          <w:p w14:paraId="6B04B2B3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2E48761B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Процессуальное право: гражданский и арбитражный процесс</w:t>
            </w:r>
          </w:p>
        </w:tc>
        <w:tc>
          <w:tcPr>
            <w:tcW w:w="993" w:type="dxa"/>
          </w:tcPr>
          <w:p w14:paraId="2CE7C4F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527D46A6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2B0C2A3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392231D1" w14:textId="77777777" w:rsidTr="00C913BC">
        <w:tc>
          <w:tcPr>
            <w:tcW w:w="535" w:type="dxa"/>
          </w:tcPr>
          <w:p w14:paraId="5851F7DD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56-57</w:t>
            </w:r>
          </w:p>
        </w:tc>
        <w:tc>
          <w:tcPr>
            <w:tcW w:w="2262" w:type="dxa"/>
          </w:tcPr>
          <w:p w14:paraId="5B9EB200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721F863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Процессуальное право: уголовный процесс</w:t>
            </w:r>
          </w:p>
        </w:tc>
        <w:tc>
          <w:tcPr>
            <w:tcW w:w="993" w:type="dxa"/>
          </w:tcPr>
          <w:p w14:paraId="3E6D9CA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0E1F0856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578F8D07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1C1D00E6" w14:textId="77777777" w:rsidTr="00C913BC">
        <w:tc>
          <w:tcPr>
            <w:tcW w:w="535" w:type="dxa"/>
          </w:tcPr>
          <w:p w14:paraId="6FDDE475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58-59</w:t>
            </w:r>
          </w:p>
        </w:tc>
        <w:tc>
          <w:tcPr>
            <w:tcW w:w="2262" w:type="dxa"/>
          </w:tcPr>
          <w:p w14:paraId="2E924BEC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3D777A78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993" w:type="dxa"/>
          </w:tcPr>
          <w:p w14:paraId="2BA2305A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0825AF9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28CEAF0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295A3419" w14:textId="77777777" w:rsidTr="00C913BC">
        <w:trPr>
          <w:trHeight w:val="753"/>
        </w:trPr>
        <w:tc>
          <w:tcPr>
            <w:tcW w:w="535" w:type="dxa"/>
          </w:tcPr>
          <w:p w14:paraId="1FB8463B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60-61</w:t>
            </w:r>
          </w:p>
        </w:tc>
        <w:tc>
          <w:tcPr>
            <w:tcW w:w="2262" w:type="dxa"/>
          </w:tcPr>
          <w:p w14:paraId="7B6B14A1" w14:textId="77777777" w:rsidR="00C913BC" w:rsidRDefault="00C913BC" w:rsidP="002C792F">
            <w:pPr>
              <w:pStyle w:val="a8"/>
              <w:spacing w:after="0" w:afterAutospacing="0"/>
            </w:pPr>
          </w:p>
        </w:tc>
        <w:tc>
          <w:tcPr>
            <w:tcW w:w="4115" w:type="dxa"/>
          </w:tcPr>
          <w:p w14:paraId="56036477" w14:textId="77777777" w:rsidR="00C913BC" w:rsidRPr="004E647B" w:rsidRDefault="00C913BC" w:rsidP="002C792F">
            <w:pPr>
              <w:pStyle w:val="a8"/>
              <w:spacing w:after="0" w:afterAutospacing="0"/>
            </w:pPr>
            <w:r>
              <w:t xml:space="preserve">Международная защита прав человека.  Проблема отмены смертной казни. </w:t>
            </w:r>
            <w:r w:rsidRPr="0015029D">
              <w:rPr>
                <w:i/>
              </w:rPr>
              <w:t>АК Международные организации в борьбе с коррупцией</w:t>
            </w:r>
          </w:p>
        </w:tc>
        <w:tc>
          <w:tcPr>
            <w:tcW w:w="993" w:type="dxa"/>
          </w:tcPr>
          <w:p w14:paraId="5B320C5C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</w:tcPr>
          <w:p w14:paraId="2A110B2D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6AE68A72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0D94DE4C" w14:textId="77777777" w:rsidTr="006B0A91">
        <w:trPr>
          <w:trHeight w:val="450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14:paraId="048D6027" w14:textId="77777777" w:rsidR="00C913BC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62</w:t>
            </w:r>
          </w:p>
          <w:p w14:paraId="3EAE6D1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49B0828" w14:textId="77777777" w:rsidR="00C913BC" w:rsidRPr="003148DD" w:rsidRDefault="00C913BC" w:rsidP="002C792F">
            <w:pPr>
              <w:pStyle w:val="a8"/>
              <w:spacing w:after="0" w:afterAutospacing="0"/>
              <w:rPr>
                <w:bCs/>
                <w:i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14:paraId="0A94BE5A" w14:textId="77777777" w:rsidR="00C913BC" w:rsidRPr="003148DD" w:rsidRDefault="00C913BC" w:rsidP="002C792F">
            <w:pPr>
              <w:pStyle w:val="a8"/>
              <w:spacing w:after="0" w:afterAutospacing="0"/>
              <w:rPr>
                <w:bCs/>
                <w:i/>
              </w:rPr>
            </w:pPr>
            <w:r w:rsidRPr="003148DD">
              <w:rPr>
                <w:bCs/>
                <w:i/>
              </w:rPr>
              <w:t>РК. Судебная система Ставропольского края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5731A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198F6B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6A9FBFFB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15EB6A85" w14:textId="77777777" w:rsidTr="006B0A91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20C27B" w14:textId="77777777" w:rsidR="00C913BC" w:rsidRDefault="00C913BC" w:rsidP="002C792F">
            <w:pPr>
              <w:pStyle w:val="a8"/>
              <w:spacing w:after="0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262" w:type="dxa"/>
            <w:tcBorders>
              <w:top w:val="single" w:sz="4" w:space="0" w:color="auto"/>
              <w:bottom w:val="nil"/>
            </w:tcBorders>
          </w:tcPr>
          <w:p w14:paraId="3AD1BD5A" w14:textId="77777777" w:rsidR="00C913BC" w:rsidRPr="003148DD" w:rsidRDefault="00C913BC" w:rsidP="002C792F">
            <w:pPr>
              <w:pStyle w:val="a8"/>
              <w:spacing w:after="0"/>
              <w:rPr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nil"/>
            </w:tcBorders>
          </w:tcPr>
          <w:p w14:paraId="1B5A0947" w14:textId="77777777" w:rsidR="00C913BC" w:rsidRPr="003148DD" w:rsidRDefault="00C913BC" w:rsidP="002C792F">
            <w:pPr>
              <w:pStyle w:val="a8"/>
              <w:spacing w:after="0"/>
              <w:rPr>
                <w:bCs/>
              </w:rPr>
            </w:pPr>
            <w:r w:rsidRPr="003148DD">
              <w:rPr>
                <w:bCs/>
              </w:rPr>
              <w:t>Тестирование «Человек и закон»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822ABA0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51F1A3B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653DFBA2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77B7965C" w14:textId="77777777" w:rsidTr="006B0A91">
        <w:trPr>
          <w:trHeight w:val="458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03621CA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64-65</w:t>
            </w:r>
          </w:p>
        </w:tc>
        <w:tc>
          <w:tcPr>
            <w:tcW w:w="2262" w:type="dxa"/>
            <w:vMerge w:val="restart"/>
          </w:tcPr>
          <w:p w14:paraId="65F2E0B4" w14:textId="77777777" w:rsidR="00C913BC" w:rsidRDefault="00C913BC" w:rsidP="002C792F">
            <w:pPr>
              <w:pStyle w:val="a8"/>
              <w:spacing w:after="0" w:afterAutospacing="0"/>
            </w:pPr>
            <w:r w:rsidRPr="00693EC4">
              <w:rPr>
                <w:b/>
                <w:bCs/>
              </w:rPr>
              <w:t>Вместо заключения</w:t>
            </w:r>
            <w:r>
              <w:rPr>
                <w:b/>
                <w:bCs/>
              </w:rPr>
              <w:t xml:space="preserve">  (7 ч)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14:paraId="31A33AA6" w14:textId="77777777" w:rsidR="00C913BC" w:rsidRDefault="00C913BC" w:rsidP="002C792F">
            <w:pPr>
              <w:pStyle w:val="a8"/>
              <w:spacing w:after="0" w:afterAutospacing="0"/>
            </w:pPr>
            <w:r>
              <w:t>Взгляд в будущее</w:t>
            </w:r>
          </w:p>
          <w:p w14:paraId="5E0DC34D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 w:rsidRPr="0015029D">
              <w:rPr>
                <w:i/>
              </w:rPr>
              <w:t>АК Будущее без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A485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757D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6D412865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65F1CB65" w14:textId="77777777" w:rsidTr="006B0A91">
        <w:trPr>
          <w:trHeight w:val="66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910485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lastRenderedPageBreak/>
              <w:t>66</w:t>
            </w:r>
          </w:p>
        </w:tc>
        <w:tc>
          <w:tcPr>
            <w:tcW w:w="2262" w:type="dxa"/>
            <w:vMerge/>
          </w:tcPr>
          <w:p w14:paraId="60B55594" w14:textId="77777777" w:rsidR="00C913BC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27A0EC47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Итоговое тестирование «Человек и общество»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52DA4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4E237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6F67388F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  <w:tr w:rsidR="00C913BC" w:rsidRPr="00626C04" w14:paraId="26CC6040" w14:textId="77777777" w:rsidTr="006B0A91">
        <w:trPr>
          <w:trHeight w:val="1030"/>
        </w:trPr>
        <w:tc>
          <w:tcPr>
            <w:tcW w:w="535" w:type="dxa"/>
            <w:tcBorders>
              <w:top w:val="single" w:sz="4" w:space="0" w:color="auto"/>
            </w:tcBorders>
          </w:tcPr>
          <w:p w14:paraId="0814CED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67-</w:t>
            </w:r>
            <w:r w:rsidR="003339DA">
              <w:rPr>
                <w:bCs/>
              </w:rPr>
              <w:t>68</w:t>
            </w:r>
          </w:p>
        </w:tc>
        <w:tc>
          <w:tcPr>
            <w:tcW w:w="2262" w:type="dxa"/>
            <w:vMerge/>
          </w:tcPr>
          <w:p w14:paraId="2150C0B7" w14:textId="77777777" w:rsidR="00C913BC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31FDEA73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  <w:r>
              <w:rPr>
                <w:bCs/>
              </w:rPr>
              <w:t>Итоговое повторение по темам: 1. «Человек и общество», «Социальная сфера» 2. «Экономическая сфера», 3. «Политическая сфера», 4.«Духовная сфера»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7517F991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33CE2DEE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  <w:tc>
          <w:tcPr>
            <w:tcW w:w="2268" w:type="dxa"/>
            <w:vMerge/>
          </w:tcPr>
          <w:p w14:paraId="07C4DFDA" w14:textId="77777777" w:rsidR="00C913BC" w:rsidRPr="00626C04" w:rsidRDefault="00C913BC" w:rsidP="002C792F">
            <w:pPr>
              <w:pStyle w:val="a8"/>
              <w:spacing w:after="0" w:afterAutospacing="0"/>
              <w:rPr>
                <w:bCs/>
              </w:rPr>
            </w:pPr>
          </w:p>
        </w:tc>
      </w:tr>
    </w:tbl>
    <w:p w14:paraId="0995379E" w14:textId="77777777" w:rsidR="00612899" w:rsidRDefault="00612899" w:rsidP="00612899">
      <w:pPr>
        <w:pStyle w:val="a8"/>
        <w:spacing w:after="0" w:afterAutospacing="0"/>
      </w:pPr>
    </w:p>
    <w:p w14:paraId="3C835D00" w14:textId="77777777" w:rsidR="00612899" w:rsidRPr="00626C04" w:rsidRDefault="00612899" w:rsidP="00612899">
      <w:pPr>
        <w:pStyle w:val="a8"/>
        <w:spacing w:after="0" w:afterAutospacing="0"/>
      </w:pPr>
    </w:p>
    <w:p w14:paraId="1693901C" w14:textId="77777777" w:rsidR="00612899" w:rsidRDefault="00612899" w:rsidP="00612899"/>
    <w:p w14:paraId="360C441C" w14:textId="77777777" w:rsidR="00612899" w:rsidRPr="00626C04" w:rsidRDefault="00612899" w:rsidP="00612899">
      <w:pPr>
        <w:jc w:val="center"/>
      </w:pPr>
    </w:p>
    <w:p w14:paraId="0F9DBA05" w14:textId="77777777" w:rsidR="00380C30" w:rsidRDefault="00380C30"/>
    <w:sectPr w:rsidR="00380C30" w:rsidSect="00612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6F05DF"/>
    <w:multiLevelType w:val="hybridMultilevel"/>
    <w:tmpl w:val="0C7C414C"/>
    <w:lvl w:ilvl="0" w:tplc="4FA62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41019A"/>
    <w:multiLevelType w:val="hybridMultilevel"/>
    <w:tmpl w:val="255C9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4098374">
    <w:abstractNumId w:val="0"/>
  </w:num>
  <w:num w:numId="2" w16cid:durableId="1114709410">
    <w:abstractNumId w:val="1"/>
  </w:num>
  <w:num w:numId="3" w16cid:durableId="1941401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899"/>
    <w:rsid w:val="000365DB"/>
    <w:rsid w:val="003339DA"/>
    <w:rsid w:val="00380C30"/>
    <w:rsid w:val="00612899"/>
    <w:rsid w:val="006C6206"/>
    <w:rsid w:val="00827AF6"/>
    <w:rsid w:val="008B1CAB"/>
    <w:rsid w:val="009A6D4F"/>
    <w:rsid w:val="00A6290E"/>
    <w:rsid w:val="00A919BE"/>
    <w:rsid w:val="00C864D0"/>
    <w:rsid w:val="00C913BC"/>
    <w:rsid w:val="00F2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6EF9"/>
  <w15:docId w15:val="{7F938D61-5557-4BBE-8ED0-A13E66BA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79"/>
  </w:style>
  <w:style w:type="paragraph" w:styleId="1">
    <w:name w:val="heading 1"/>
    <w:basedOn w:val="a"/>
    <w:next w:val="a"/>
    <w:link w:val="10"/>
    <w:qFormat/>
    <w:rsid w:val="00612899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899"/>
    <w:rPr>
      <w:rFonts w:ascii="Times New Roman" w:eastAsia="Lucida Sans Unicode" w:hAnsi="Times New Roman" w:cs="Tahoma"/>
      <w:b/>
      <w:bCs/>
      <w:sz w:val="32"/>
      <w:szCs w:val="24"/>
      <w:lang w:bidi="ru-RU"/>
    </w:rPr>
  </w:style>
  <w:style w:type="paragraph" w:styleId="a3">
    <w:name w:val="Body Text"/>
    <w:basedOn w:val="a"/>
    <w:link w:val="a4"/>
    <w:rsid w:val="0061289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12899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3">
    <w:name w:val="Style13"/>
    <w:basedOn w:val="a"/>
    <w:rsid w:val="006128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8">
    <w:name w:val="Font Style18"/>
    <w:basedOn w:val="a0"/>
    <w:rsid w:val="0061289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rsid w:val="00612899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12899"/>
    <w:pPr>
      <w:ind w:left="720"/>
      <w:contextualSpacing/>
    </w:pPr>
  </w:style>
  <w:style w:type="paragraph" w:styleId="a6">
    <w:name w:val="No Spacing"/>
    <w:uiPriority w:val="1"/>
    <w:qFormat/>
    <w:rsid w:val="0061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7">
    <w:name w:val="Hyperlink"/>
    <w:basedOn w:val="a0"/>
    <w:uiPriority w:val="99"/>
    <w:unhideWhenUsed/>
    <w:rsid w:val="00612899"/>
    <w:rPr>
      <w:color w:val="0000FF"/>
      <w:u w:val="single"/>
    </w:rPr>
  </w:style>
  <w:style w:type="paragraph" w:styleId="a8">
    <w:name w:val="Normal (Web)"/>
    <w:basedOn w:val="a"/>
    <w:uiPriority w:val="99"/>
    <w:rsid w:val="0061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128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.reshueg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story.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93;&#1077;&#1084;&#1086;.&#1088;&#1092;/shemy/istorij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ollec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Kudinova</dc:creator>
  <cp:keywords/>
  <dc:description/>
  <cp:lastModifiedBy>ARM-zav</cp:lastModifiedBy>
  <cp:revision>11</cp:revision>
  <dcterms:created xsi:type="dcterms:W3CDTF">2020-11-15T13:43:00Z</dcterms:created>
  <dcterms:modified xsi:type="dcterms:W3CDTF">2023-11-17T05:20:00Z</dcterms:modified>
</cp:coreProperties>
</file>